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F796" w14:textId="551134A2" w:rsidR="00E101FD" w:rsidRDefault="00D371CB">
      <w:pPr>
        <w:pStyle w:val="Title"/>
        <w:spacing w:before="58"/>
        <w:ind w:right="1010"/>
      </w:pPr>
      <w:r>
        <w:t>Right-to-Know</w:t>
      </w:r>
      <w:r>
        <w:rPr>
          <w:spacing w:val="-7"/>
        </w:rPr>
        <w:t xml:space="preserve"> </w:t>
      </w:r>
      <w:r>
        <w:t>Request</w:t>
      </w:r>
      <w:r>
        <w:rPr>
          <w:spacing w:val="-11"/>
        </w:rPr>
        <w:t xml:space="preserve"> </w:t>
      </w:r>
      <w:r w:rsidR="0002023A">
        <w:rPr>
          <w:spacing w:val="-11"/>
        </w:rPr>
        <w:t xml:space="preserve">Policy </w:t>
      </w:r>
      <w:r w:rsidR="00F43D29">
        <w:rPr>
          <w:spacing w:val="-11"/>
        </w:rPr>
        <w:t xml:space="preserve">for </w:t>
      </w:r>
      <w:r>
        <w:t>the</w:t>
      </w:r>
      <w:r>
        <w:rPr>
          <w:spacing w:val="-10"/>
        </w:rPr>
        <w:t xml:space="preserve"> </w:t>
      </w:r>
      <w:r>
        <w:t>Town</w:t>
      </w:r>
      <w:r>
        <w:rPr>
          <w:spacing w:val="-13"/>
        </w:rPr>
        <w:t xml:space="preserve"> </w:t>
      </w:r>
      <w:r>
        <w:rPr>
          <w:spacing w:val="-5"/>
        </w:rPr>
        <w:t>of</w:t>
      </w:r>
    </w:p>
    <w:p w14:paraId="74A3FED8" w14:textId="77777777" w:rsidR="00E101FD" w:rsidRDefault="00D371CB">
      <w:pPr>
        <w:pStyle w:val="Title"/>
      </w:pPr>
      <w:r>
        <w:rPr>
          <w:spacing w:val="-2"/>
        </w:rPr>
        <w:t>Kensington</w:t>
      </w:r>
    </w:p>
    <w:p w14:paraId="52749E00" w14:textId="748BEC04" w:rsidR="00E101FD" w:rsidRDefault="00D371CB">
      <w:pPr>
        <w:pStyle w:val="BodyText"/>
        <w:spacing w:before="293"/>
        <w:ind w:left="160" w:right="174"/>
      </w:pPr>
      <w:r>
        <w:t>The</w:t>
      </w:r>
      <w:r>
        <w:rPr>
          <w:spacing w:val="-5"/>
        </w:rPr>
        <w:t xml:space="preserve"> </w:t>
      </w:r>
      <w:r>
        <w:t>Town</w:t>
      </w:r>
      <w:r>
        <w:rPr>
          <w:spacing w:val="-4"/>
        </w:rPr>
        <w:t xml:space="preserve"> of </w:t>
      </w:r>
      <w:r>
        <w:t>Kensington</w:t>
      </w:r>
      <w:r>
        <w:rPr>
          <w:spacing w:val="-4"/>
        </w:rPr>
        <w:t xml:space="preserve"> </w:t>
      </w:r>
      <w:r w:rsidR="0002023A">
        <w:rPr>
          <w:spacing w:val="-4"/>
        </w:rPr>
        <w:t xml:space="preserve">is </w:t>
      </w:r>
      <w:proofErr w:type="gramStart"/>
      <w:r w:rsidR="0002023A">
        <w:rPr>
          <w:spacing w:val="-4"/>
        </w:rPr>
        <w:t>committed to transparency at all times</w:t>
      </w:r>
      <w:proofErr w:type="gramEnd"/>
      <w:r w:rsidR="0002023A">
        <w:rPr>
          <w:spacing w:val="-4"/>
        </w:rPr>
        <w:t xml:space="preserve"> and is eager to comply with RSA 91-A</w:t>
      </w:r>
      <w:r>
        <w:rPr>
          <w:spacing w:val="-4"/>
        </w:rPr>
        <w:t>.</w:t>
      </w:r>
      <w:r w:rsidR="0002023A">
        <w:rPr>
          <w:spacing w:val="-4"/>
        </w:rPr>
        <w:t xml:space="preserve">  Therefore</w:t>
      </w:r>
      <w:r>
        <w:rPr>
          <w:spacing w:val="-4"/>
        </w:rPr>
        <w:t>,</w:t>
      </w:r>
      <w:r w:rsidR="0002023A">
        <w:rPr>
          <w:spacing w:val="-4"/>
        </w:rPr>
        <w:t xml:space="preserve"> the Town of Kensington </w:t>
      </w:r>
      <w:r>
        <w:t>has</w:t>
      </w:r>
      <w:r>
        <w:rPr>
          <w:spacing w:val="-3"/>
        </w:rPr>
        <w:t xml:space="preserve"> </w:t>
      </w:r>
      <w:r w:rsidR="0002023A">
        <w:t xml:space="preserve">adopted </w:t>
      </w:r>
      <w:r>
        <w:t>a</w:t>
      </w:r>
      <w:r>
        <w:rPr>
          <w:spacing w:val="-4"/>
        </w:rPr>
        <w:t xml:space="preserve"> </w:t>
      </w:r>
      <w:r>
        <w:t>Right-To-Know</w:t>
      </w:r>
      <w:r>
        <w:rPr>
          <w:spacing w:val="-1"/>
        </w:rPr>
        <w:t xml:space="preserve"> </w:t>
      </w:r>
      <w:r>
        <w:t>Law</w:t>
      </w:r>
      <w:r>
        <w:rPr>
          <w:spacing w:val="-3"/>
        </w:rPr>
        <w:t xml:space="preserve"> </w:t>
      </w:r>
      <w:r w:rsidR="0002023A">
        <w:t xml:space="preserve">policy </w:t>
      </w:r>
      <w:r>
        <w:t>to assist</w:t>
      </w:r>
      <w:r>
        <w:rPr>
          <w:spacing w:val="-4"/>
        </w:rPr>
        <w:t xml:space="preserve"> </w:t>
      </w:r>
      <w:r>
        <w:t>the</w:t>
      </w:r>
      <w:r>
        <w:rPr>
          <w:spacing w:val="-3"/>
        </w:rPr>
        <w:t xml:space="preserve"> </w:t>
      </w:r>
      <w:r>
        <w:t>public</w:t>
      </w:r>
      <w:r>
        <w:rPr>
          <w:spacing w:val="-3"/>
        </w:rPr>
        <w:t xml:space="preserve"> </w:t>
      </w:r>
      <w:r>
        <w:t>and</w:t>
      </w:r>
      <w:r>
        <w:rPr>
          <w:spacing w:val="-3"/>
        </w:rPr>
        <w:t xml:space="preserve"> </w:t>
      </w:r>
      <w:r>
        <w:t>the</w:t>
      </w:r>
      <w:r>
        <w:rPr>
          <w:spacing w:val="-3"/>
        </w:rPr>
        <w:t xml:space="preserve"> </w:t>
      </w:r>
      <w:r>
        <w:t>town</w:t>
      </w:r>
      <w:r>
        <w:rPr>
          <w:spacing w:val="-2"/>
        </w:rPr>
        <w:t xml:space="preserve"> </w:t>
      </w:r>
      <w:r>
        <w:t>with</w:t>
      </w:r>
      <w:r>
        <w:rPr>
          <w:spacing w:val="-3"/>
        </w:rPr>
        <w:t xml:space="preserve"> </w:t>
      </w:r>
      <w:r>
        <w:t>Right-to-Know</w:t>
      </w:r>
      <w:r>
        <w:rPr>
          <w:spacing w:val="-2"/>
        </w:rPr>
        <w:t xml:space="preserve"> </w:t>
      </w:r>
      <w:r>
        <w:t>Law</w:t>
      </w:r>
      <w:r>
        <w:rPr>
          <w:spacing w:val="-1"/>
        </w:rPr>
        <w:t xml:space="preserve"> </w:t>
      </w:r>
      <w:r>
        <w:t>(“RTK”)</w:t>
      </w:r>
      <w:r>
        <w:rPr>
          <w:spacing w:val="-1"/>
        </w:rPr>
        <w:t xml:space="preserve"> </w:t>
      </w:r>
      <w:r>
        <w:t>requests.</w:t>
      </w:r>
      <w:r>
        <w:rPr>
          <w:spacing w:val="-3"/>
        </w:rPr>
        <w:t xml:space="preserve"> </w:t>
      </w:r>
      <w:r w:rsidR="00C618A0">
        <w:rPr>
          <w:spacing w:val="-3"/>
        </w:rPr>
        <w:t xml:space="preserve">This policy covers all Town departments, committees, boards, and employees.  </w:t>
      </w:r>
      <w:r>
        <w:t>The</w:t>
      </w:r>
      <w:r>
        <w:rPr>
          <w:spacing w:val="-4"/>
        </w:rPr>
        <w:t xml:space="preserve"> </w:t>
      </w:r>
      <w:r w:rsidR="0002023A">
        <w:rPr>
          <w:spacing w:val="-4"/>
        </w:rPr>
        <w:t xml:space="preserve">town has made available a </w:t>
      </w:r>
      <w:r>
        <w:t>Form</w:t>
      </w:r>
      <w:r>
        <w:rPr>
          <w:spacing w:val="-3"/>
        </w:rPr>
        <w:t xml:space="preserve"> </w:t>
      </w:r>
      <w:r w:rsidR="0002023A">
        <w:rPr>
          <w:spacing w:val="-3"/>
        </w:rPr>
        <w:t xml:space="preserve">which </w:t>
      </w:r>
      <w:r>
        <w:t>will</w:t>
      </w:r>
      <w:r>
        <w:rPr>
          <w:spacing w:val="-3"/>
        </w:rPr>
        <w:t xml:space="preserve"> </w:t>
      </w:r>
      <w:r>
        <w:t xml:space="preserve">help assure that the Town and requester understand the information being sought. The Form is available on our website and at </w:t>
      </w:r>
      <w:r w:rsidR="00DD6DBC">
        <w:t xml:space="preserve">the </w:t>
      </w:r>
      <w:r>
        <w:t>town hall. While state law does not require a written RTK request,</w:t>
      </w:r>
      <w:r>
        <w:rPr>
          <w:spacing w:val="-1"/>
        </w:rPr>
        <w:t xml:space="preserve"> </w:t>
      </w:r>
      <w:r>
        <w:t>written</w:t>
      </w:r>
      <w:r>
        <w:rPr>
          <w:spacing w:val="-2"/>
        </w:rPr>
        <w:t xml:space="preserve"> </w:t>
      </w:r>
      <w:r>
        <w:t>requests</w:t>
      </w:r>
      <w:r>
        <w:rPr>
          <w:spacing w:val="-2"/>
        </w:rPr>
        <w:t xml:space="preserve"> </w:t>
      </w:r>
      <w:r>
        <w:t>assure</w:t>
      </w:r>
      <w:r>
        <w:rPr>
          <w:spacing w:val="-3"/>
        </w:rPr>
        <w:t xml:space="preserve"> </w:t>
      </w:r>
      <w:r>
        <w:t>all</w:t>
      </w:r>
      <w:r>
        <w:rPr>
          <w:spacing w:val="-2"/>
        </w:rPr>
        <w:t xml:space="preserve"> </w:t>
      </w:r>
      <w:r>
        <w:t>parties have</w:t>
      </w:r>
      <w:r>
        <w:rPr>
          <w:spacing w:val="-3"/>
        </w:rPr>
        <w:t xml:space="preserve"> </w:t>
      </w:r>
      <w:r>
        <w:t>a</w:t>
      </w:r>
      <w:r>
        <w:rPr>
          <w:spacing w:val="-2"/>
        </w:rPr>
        <w:t xml:space="preserve"> </w:t>
      </w:r>
      <w:r>
        <w:t>verifiable</w:t>
      </w:r>
      <w:r>
        <w:rPr>
          <w:spacing w:val="-1"/>
        </w:rPr>
        <w:t xml:space="preserve"> </w:t>
      </w:r>
      <w:r>
        <w:t>copy</w:t>
      </w:r>
      <w:r>
        <w:rPr>
          <w:spacing w:val="-7"/>
        </w:rPr>
        <w:t xml:space="preserve"> </w:t>
      </w:r>
      <w:r>
        <w:t>of</w:t>
      </w:r>
      <w:r>
        <w:rPr>
          <w:spacing w:val="-1"/>
        </w:rPr>
        <w:t xml:space="preserve"> </w:t>
      </w:r>
      <w:r>
        <w:t>the</w:t>
      </w:r>
      <w:r>
        <w:rPr>
          <w:spacing w:val="-2"/>
        </w:rPr>
        <w:t xml:space="preserve"> </w:t>
      </w:r>
      <w:r>
        <w:t>request,</w:t>
      </w:r>
      <w:r>
        <w:rPr>
          <w:spacing w:val="-2"/>
        </w:rPr>
        <w:t xml:space="preserve"> </w:t>
      </w:r>
      <w:r>
        <w:t>and</w:t>
      </w:r>
      <w:r>
        <w:rPr>
          <w:spacing w:val="-2"/>
        </w:rPr>
        <w:t xml:space="preserve"> </w:t>
      </w:r>
      <w:r>
        <w:t>there</w:t>
      </w:r>
      <w:r>
        <w:rPr>
          <w:spacing w:val="-5"/>
        </w:rPr>
        <w:t xml:space="preserve"> </w:t>
      </w:r>
      <w:r>
        <w:t>is no ambiguity</w:t>
      </w:r>
      <w:r>
        <w:rPr>
          <w:spacing w:val="-3"/>
        </w:rPr>
        <w:t xml:space="preserve"> </w:t>
      </w:r>
      <w:r>
        <w:t>as</w:t>
      </w:r>
      <w:r>
        <w:rPr>
          <w:spacing w:val="-2"/>
        </w:rPr>
        <w:t xml:space="preserve"> </w:t>
      </w:r>
      <w:r>
        <w:t>to</w:t>
      </w:r>
      <w:r>
        <w:rPr>
          <w:spacing w:val="-2"/>
        </w:rPr>
        <w:t xml:space="preserve"> </w:t>
      </w:r>
      <w:r>
        <w:t>what</w:t>
      </w:r>
      <w:r>
        <w:rPr>
          <w:spacing w:val="-2"/>
        </w:rPr>
        <w:t xml:space="preserve"> </w:t>
      </w:r>
      <w:r>
        <w:t>is</w:t>
      </w:r>
      <w:r>
        <w:rPr>
          <w:spacing w:val="-2"/>
        </w:rPr>
        <w:t xml:space="preserve"> </w:t>
      </w:r>
      <w:r>
        <w:t>being</w:t>
      </w:r>
      <w:r>
        <w:rPr>
          <w:spacing w:val="24"/>
        </w:rPr>
        <w:t xml:space="preserve"> </w:t>
      </w:r>
      <w:r>
        <w:t>requested. All official correspondences regarding RTK requests from the town will be in writing.</w:t>
      </w:r>
    </w:p>
    <w:p w14:paraId="5EDE57D1" w14:textId="77777777" w:rsidR="00E101FD" w:rsidRDefault="00E101FD">
      <w:pPr>
        <w:pStyle w:val="BodyText"/>
        <w:spacing w:before="1"/>
        <w:rPr>
          <w:sz w:val="29"/>
        </w:rPr>
      </w:pPr>
    </w:p>
    <w:p w14:paraId="13E3C4B3" w14:textId="30FDE9EB" w:rsidR="00E101FD" w:rsidRDefault="00D371CB" w:rsidP="00D371CB">
      <w:pPr>
        <w:pStyle w:val="BodyText"/>
        <w:ind w:left="160" w:right="129"/>
      </w:pPr>
      <w:r>
        <w:t>Any RTK request will be followed up by contact from a Town of Kensington representative.</w:t>
      </w:r>
      <w:r>
        <w:rPr>
          <w:spacing w:val="-3"/>
        </w:rPr>
        <w:t xml:space="preserve"> </w:t>
      </w:r>
      <w:r>
        <w:t>The</w:t>
      </w:r>
      <w:r>
        <w:rPr>
          <w:spacing w:val="-5"/>
        </w:rPr>
        <w:t xml:space="preserve"> </w:t>
      </w:r>
      <w:r>
        <w:t>representative</w:t>
      </w:r>
      <w:r>
        <w:rPr>
          <w:spacing w:val="-2"/>
        </w:rPr>
        <w:t xml:space="preserve"> </w:t>
      </w:r>
      <w:r>
        <w:t>will</w:t>
      </w:r>
      <w:r>
        <w:rPr>
          <w:spacing w:val="-2"/>
        </w:rPr>
        <w:t xml:space="preserve"> </w:t>
      </w:r>
      <w:r>
        <w:t>confirm</w:t>
      </w:r>
      <w:r>
        <w:rPr>
          <w:spacing w:val="-3"/>
        </w:rPr>
        <w:t xml:space="preserve"> </w:t>
      </w:r>
      <w:r>
        <w:t>the</w:t>
      </w:r>
      <w:r>
        <w:rPr>
          <w:spacing w:val="-5"/>
        </w:rPr>
        <w:t xml:space="preserve"> </w:t>
      </w:r>
      <w:r>
        <w:t>information</w:t>
      </w:r>
      <w:r>
        <w:rPr>
          <w:spacing w:val="-5"/>
        </w:rPr>
        <w:t xml:space="preserve"> </w:t>
      </w:r>
      <w:r>
        <w:t>requested,</w:t>
      </w:r>
      <w:r>
        <w:rPr>
          <w:spacing w:val="-5"/>
        </w:rPr>
        <w:t xml:space="preserve"> </w:t>
      </w:r>
      <w:r>
        <w:t>how you</w:t>
      </w:r>
      <w:r>
        <w:rPr>
          <w:spacing w:val="-3"/>
        </w:rPr>
        <w:t xml:space="preserve"> </w:t>
      </w:r>
      <w:r>
        <w:t>would</w:t>
      </w:r>
      <w:r>
        <w:rPr>
          <w:spacing w:val="-1"/>
        </w:rPr>
        <w:t xml:space="preserve"> </w:t>
      </w:r>
      <w:r>
        <w:t>like</w:t>
      </w:r>
      <w:r>
        <w:rPr>
          <w:spacing w:val="-3"/>
        </w:rPr>
        <w:t xml:space="preserve"> </w:t>
      </w:r>
      <w:r>
        <w:t>to receive such information, the potential time frame to fulfill your request, and what costs will apply to the request (if applicable). The representative will also inform the requester of information</w:t>
      </w:r>
      <w:r>
        <w:rPr>
          <w:spacing w:val="40"/>
        </w:rPr>
        <w:t xml:space="preserve"> </w:t>
      </w:r>
      <w:r>
        <w:t xml:space="preserve">readily available </w:t>
      </w:r>
      <w:r w:rsidR="00163646">
        <w:t xml:space="preserve">on </w:t>
      </w:r>
      <w:r>
        <w:t xml:space="preserve">the Town website, such as minutes, agendas, and annual reports. </w:t>
      </w:r>
    </w:p>
    <w:p w14:paraId="62163398" w14:textId="77777777" w:rsidR="00D371CB" w:rsidRDefault="00D371CB" w:rsidP="00D371CB">
      <w:pPr>
        <w:pStyle w:val="BodyText"/>
        <w:ind w:left="160" w:right="129"/>
        <w:rPr>
          <w:sz w:val="29"/>
        </w:rPr>
      </w:pPr>
    </w:p>
    <w:p w14:paraId="23FDB3B0" w14:textId="17895309" w:rsidR="00E101FD" w:rsidRDefault="00D371CB">
      <w:pPr>
        <w:ind w:left="160" w:right="174"/>
        <w:rPr>
          <w:sz w:val="24"/>
        </w:rPr>
      </w:pPr>
      <w:r>
        <w:rPr>
          <w:b/>
          <w:sz w:val="24"/>
        </w:rPr>
        <w:t xml:space="preserve">There is no charge </w:t>
      </w:r>
      <w:r>
        <w:rPr>
          <w:sz w:val="24"/>
        </w:rPr>
        <w:t>to inspect documents at the Kensington Town Offices</w:t>
      </w:r>
      <w:r w:rsidR="00572273">
        <w:rPr>
          <w:sz w:val="24"/>
        </w:rPr>
        <w:t>.  Other requests may incur a fee.</w:t>
      </w:r>
    </w:p>
    <w:p w14:paraId="56E3244D" w14:textId="77777777" w:rsidR="00E101FD" w:rsidRDefault="00E101FD">
      <w:pPr>
        <w:pStyle w:val="BodyText"/>
        <w:spacing w:before="6"/>
        <w:rPr>
          <w:sz w:val="27"/>
        </w:rPr>
      </w:pPr>
    </w:p>
    <w:p w14:paraId="65F6EA6F" w14:textId="3236B5B0" w:rsidR="00E101FD" w:rsidRDefault="00D371CB">
      <w:pPr>
        <w:pStyle w:val="BodyText"/>
        <w:spacing w:before="1"/>
        <w:ind w:left="160" w:right="174"/>
      </w:pPr>
      <w:r>
        <w:t>When</w:t>
      </w:r>
      <w:r>
        <w:rPr>
          <w:spacing w:val="-2"/>
        </w:rPr>
        <w:t xml:space="preserve"> </w:t>
      </w:r>
      <w:r>
        <w:t>the</w:t>
      </w:r>
      <w:r>
        <w:rPr>
          <w:spacing w:val="-2"/>
        </w:rPr>
        <w:t xml:space="preserve"> </w:t>
      </w:r>
      <w:r>
        <w:t>documents</w:t>
      </w:r>
      <w:r>
        <w:rPr>
          <w:spacing w:val="-2"/>
        </w:rPr>
        <w:t xml:space="preserve"> </w:t>
      </w:r>
      <w:r>
        <w:t>are</w:t>
      </w:r>
      <w:r>
        <w:rPr>
          <w:spacing w:val="-2"/>
        </w:rPr>
        <w:t xml:space="preserve"> </w:t>
      </w:r>
      <w:r>
        <w:t>ready</w:t>
      </w:r>
      <w:r>
        <w:rPr>
          <w:spacing w:val="-6"/>
        </w:rPr>
        <w:t xml:space="preserve"> </w:t>
      </w:r>
      <w:r>
        <w:t>–</w:t>
      </w:r>
      <w:r>
        <w:rPr>
          <w:spacing w:val="-2"/>
        </w:rPr>
        <w:t xml:space="preserve"> </w:t>
      </w:r>
      <w:r>
        <w:t>and all</w:t>
      </w:r>
      <w:r>
        <w:rPr>
          <w:spacing w:val="-2"/>
        </w:rPr>
        <w:t xml:space="preserve"> </w:t>
      </w:r>
      <w:r>
        <w:t>costs</w:t>
      </w:r>
      <w:r>
        <w:rPr>
          <w:spacing w:val="-2"/>
        </w:rPr>
        <w:t xml:space="preserve"> </w:t>
      </w:r>
      <w:r>
        <w:t>associated</w:t>
      </w:r>
      <w:r>
        <w:rPr>
          <w:spacing w:val="-2"/>
        </w:rPr>
        <w:t xml:space="preserve"> </w:t>
      </w:r>
      <w:r>
        <w:t>with</w:t>
      </w:r>
      <w:r>
        <w:rPr>
          <w:spacing w:val="-2"/>
        </w:rPr>
        <w:t xml:space="preserve"> </w:t>
      </w:r>
      <w:r>
        <w:t>the</w:t>
      </w:r>
      <w:r>
        <w:rPr>
          <w:spacing w:val="-2"/>
        </w:rPr>
        <w:t xml:space="preserve"> </w:t>
      </w:r>
      <w:r>
        <w:t>request</w:t>
      </w:r>
      <w:r>
        <w:rPr>
          <w:spacing w:val="-4"/>
        </w:rPr>
        <w:t xml:space="preserve"> </w:t>
      </w:r>
      <w:r>
        <w:t>have</w:t>
      </w:r>
      <w:r>
        <w:rPr>
          <w:spacing w:val="-3"/>
        </w:rPr>
        <w:t xml:space="preserve"> </w:t>
      </w:r>
      <w:r>
        <w:t>been</w:t>
      </w:r>
      <w:r>
        <w:rPr>
          <w:spacing w:val="-3"/>
        </w:rPr>
        <w:t xml:space="preserve"> </w:t>
      </w:r>
      <w:r>
        <w:t>paid a town representative will inform the requester.</w:t>
      </w:r>
    </w:p>
    <w:p w14:paraId="4C8C91F2" w14:textId="77777777" w:rsidR="00E101FD" w:rsidRDefault="00E101FD">
      <w:pPr>
        <w:pStyle w:val="BodyText"/>
        <w:spacing w:before="11"/>
        <w:rPr>
          <w:sz w:val="23"/>
        </w:rPr>
      </w:pPr>
    </w:p>
    <w:p w14:paraId="47C7C0CA" w14:textId="709EA4C1" w:rsidR="00E101FD" w:rsidRDefault="00D371CB">
      <w:pPr>
        <w:ind w:left="160" w:right="102"/>
        <w:jc w:val="both"/>
        <w:rPr>
          <w:b/>
          <w:sz w:val="24"/>
        </w:rPr>
      </w:pPr>
      <w:r>
        <w:rPr>
          <w:sz w:val="24"/>
        </w:rPr>
        <w:t xml:space="preserve">Questions regarding this </w:t>
      </w:r>
      <w:hyperlink r:id="rId7">
        <w:r>
          <w:rPr>
            <w:sz w:val="24"/>
          </w:rPr>
          <w:t>policy should be directed to town staff during regular business hours</w:t>
        </w:r>
      </w:hyperlink>
      <w:r>
        <w:rPr>
          <w:sz w:val="24"/>
        </w:rPr>
        <w:t xml:space="preserve"> (Monday-</w:t>
      </w:r>
      <w:r w:rsidR="00572273">
        <w:rPr>
          <w:sz w:val="24"/>
        </w:rPr>
        <w:t>Thursday</w:t>
      </w:r>
      <w:r>
        <w:rPr>
          <w:sz w:val="24"/>
        </w:rPr>
        <w:t>; 8:</w:t>
      </w:r>
      <w:r w:rsidR="00572273">
        <w:rPr>
          <w:sz w:val="24"/>
        </w:rPr>
        <w:t>30</w:t>
      </w:r>
      <w:r>
        <w:rPr>
          <w:sz w:val="24"/>
        </w:rPr>
        <w:t xml:space="preserve"> a.m. to </w:t>
      </w:r>
      <w:r w:rsidR="00572273">
        <w:rPr>
          <w:sz w:val="24"/>
        </w:rPr>
        <w:t>1</w:t>
      </w:r>
      <w:r>
        <w:rPr>
          <w:sz w:val="24"/>
        </w:rPr>
        <w:t>:</w:t>
      </w:r>
      <w:r w:rsidR="00572273">
        <w:rPr>
          <w:sz w:val="24"/>
        </w:rPr>
        <w:t>3</w:t>
      </w:r>
      <w:r>
        <w:rPr>
          <w:sz w:val="24"/>
        </w:rPr>
        <w:t xml:space="preserve">0 p.m.) at </w:t>
      </w:r>
      <w:r w:rsidR="00572273">
        <w:rPr>
          <w:sz w:val="24"/>
        </w:rPr>
        <w:t>95</w:t>
      </w:r>
      <w:r>
        <w:rPr>
          <w:sz w:val="24"/>
        </w:rPr>
        <w:t xml:space="preserve"> </w:t>
      </w:r>
      <w:r w:rsidR="00572273">
        <w:rPr>
          <w:sz w:val="24"/>
        </w:rPr>
        <w:t>Amesbury Road</w:t>
      </w:r>
      <w:r>
        <w:rPr>
          <w:sz w:val="24"/>
        </w:rPr>
        <w:t xml:space="preserve">.; </w:t>
      </w:r>
      <w:r w:rsidR="00572273">
        <w:rPr>
          <w:sz w:val="24"/>
        </w:rPr>
        <w:t>Kensington</w:t>
      </w:r>
      <w:r>
        <w:rPr>
          <w:sz w:val="24"/>
        </w:rPr>
        <w:t>, NH 03</w:t>
      </w:r>
      <w:r w:rsidR="00572273">
        <w:rPr>
          <w:sz w:val="24"/>
        </w:rPr>
        <w:t>833</w:t>
      </w:r>
      <w:r>
        <w:rPr>
          <w:sz w:val="24"/>
        </w:rPr>
        <w:t>. The actual text of</w:t>
      </w:r>
      <w:r>
        <w:rPr>
          <w:spacing w:val="40"/>
          <w:sz w:val="24"/>
        </w:rPr>
        <w:t xml:space="preserve"> </w:t>
      </w:r>
      <w:r>
        <w:rPr>
          <w:sz w:val="24"/>
        </w:rPr>
        <w:t xml:space="preserve">the law is available here: </w:t>
      </w:r>
      <w:hyperlink r:id="rId8">
        <w:r>
          <w:rPr>
            <w:b/>
            <w:color w:val="0562C1"/>
            <w:sz w:val="24"/>
            <w:u w:val="single" w:color="0562C1"/>
          </w:rPr>
          <w:t>www.gencourt.state.nh.us/rsa/html/NHTOC/NHTOC-VI-91-A.htm</w:t>
        </w:r>
      </w:hyperlink>
    </w:p>
    <w:p w14:paraId="553BD0FC" w14:textId="77777777" w:rsidR="00E101FD" w:rsidRDefault="00E101FD">
      <w:pPr>
        <w:pStyle w:val="BodyText"/>
        <w:rPr>
          <w:b/>
        </w:rPr>
      </w:pPr>
    </w:p>
    <w:p w14:paraId="72CD37F3" w14:textId="5CFD7A7E" w:rsidR="00E101FD" w:rsidRDefault="00D371CB">
      <w:pPr>
        <w:ind w:left="160" w:right="174"/>
        <w:rPr>
          <w:sz w:val="24"/>
        </w:rPr>
      </w:pPr>
      <w:r>
        <w:rPr>
          <w:b/>
          <w:sz w:val="24"/>
          <w:u w:val="single"/>
        </w:rPr>
        <w:t>To better assist the public with RTK requests, the below information</w:t>
      </w:r>
      <w:r>
        <w:rPr>
          <w:b/>
          <w:sz w:val="24"/>
        </w:rPr>
        <w:t xml:space="preserve"> </w:t>
      </w:r>
      <w:r>
        <w:rPr>
          <w:sz w:val="24"/>
        </w:rPr>
        <w:t>has been compiled from</w:t>
      </w:r>
      <w:r>
        <w:rPr>
          <w:spacing w:val="-3"/>
          <w:sz w:val="24"/>
        </w:rPr>
        <w:t xml:space="preserve"> </w:t>
      </w:r>
      <w:r>
        <w:rPr>
          <w:sz w:val="24"/>
        </w:rPr>
        <w:t>NH</w:t>
      </w:r>
      <w:r>
        <w:rPr>
          <w:spacing w:val="-3"/>
          <w:sz w:val="24"/>
        </w:rPr>
        <w:t xml:space="preserve"> </w:t>
      </w:r>
      <w:r>
        <w:rPr>
          <w:sz w:val="24"/>
        </w:rPr>
        <w:t>Revised</w:t>
      </w:r>
      <w:r>
        <w:rPr>
          <w:spacing w:val="-3"/>
          <w:sz w:val="24"/>
        </w:rPr>
        <w:t xml:space="preserve"> </w:t>
      </w:r>
      <w:r>
        <w:rPr>
          <w:sz w:val="24"/>
        </w:rPr>
        <w:t>Statues</w:t>
      </w:r>
      <w:r>
        <w:rPr>
          <w:spacing w:val="-3"/>
          <w:sz w:val="24"/>
        </w:rPr>
        <w:t xml:space="preserve"> </w:t>
      </w:r>
      <w:r>
        <w:rPr>
          <w:sz w:val="24"/>
        </w:rPr>
        <w:t>Annotated</w:t>
      </w:r>
      <w:r>
        <w:rPr>
          <w:spacing w:val="-3"/>
          <w:sz w:val="24"/>
        </w:rPr>
        <w:t xml:space="preserve"> </w:t>
      </w:r>
      <w:r>
        <w:rPr>
          <w:sz w:val="24"/>
        </w:rPr>
        <w:t>(RSA</w:t>
      </w:r>
      <w:r>
        <w:rPr>
          <w:spacing w:val="-3"/>
          <w:sz w:val="24"/>
        </w:rPr>
        <w:t xml:space="preserve"> </w:t>
      </w:r>
      <w:r>
        <w:rPr>
          <w:sz w:val="24"/>
        </w:rPr>
        <w:t>91-A),</w:t>
      </w:r>
      <w:r>
        <w:rPr>
          <w:spacing w:val="-1"/>
          <w:sz w:val="24"/>
        </w:rPr>
        <w:t xml:space="preserve"> </w:t>
      </w:r>
      <w:r w:rsidR="00894E4E">
        <w:rPr>
          <w:spacing w:val="-1"/>
          <w:sz w:val="24"/>
        </w:rPr>
        <w:t xml:space="preserve">and </w:t>
      </w:r>
      <w:r>
        <w:rPr>
          <w:sz w:val="24"/>
        </w:rPr>
        <w:t>from</w:t>
      </w:r>
      <w:r>
        <w:rPr>
          <w:spacing w:val="-3"/>
          <w:sz w:val="24"/>
        </w:rPr>
        <w:t xml:space="preserve"> </w:t>
      </w:r>
      <w:r>
        <w:rPr>
          <w:sz w:val="24"/>
        </w:rPr>
        <w:t>the NH Municipal Association.</w:t>
      </w:r>
    </w:p>
    <w:p w14:paraId="45E84E67" w14:textId="77777777" w:rsidR="00E101FD" w:rsidRDefault="00E101FD">
      <w:pPr>
        <w:pStyle w:val="BodyText"/>
        <w:spacing w:before="6"/>
      </w:pPr>
    </w:p>
    <w:p w14:paraId="7C149942" w14:textId="77777777" w:rsidR="00E101FD" w:rsidRDefault="00D371CB">
      <w:pPr>
        <w:pStyle w:val="Heading1"/>
        <w:ind w:right="174"/>
      </w:pPr>
      <w:r>
        <w:t>Governmental records mean any information created, accepted, or obtained by, or on behalf of, any public body, or a quorum or majority thereof, or any public agency in furtherance</w:t>
      </w:r>
      <w:r>
        <w:rPr>
          <w:spacing w:val="-5"/>
        </w:rPr>
        <w:t xml:space="preserve"> </w:t>
      </w:r>
      <w:r>
        <w:t>of</w:t>
      </w:r>
      <w:r>
        <w:rPr>
          <w:spacing w:val="-3"/>
        </w:rPr>
        <w:t xml:space="preserve"> </w:t>
      </w:r>
      <w:r>
        <w:t>its</w:t>
      </w:r>
      <w:r>
        <w:rPr>
          <w:spacing w:val="-4"/>
        </w:rPr>
        <w:t xml:space="preserve"> </w:t>
      </w:r>
      <w:r>
        <w:t>official</w:t>
      </w:r>
      <w:r>
        <w:rPr>
          <w:spacing w:val="-4"/>
        </w:rPr>
        <w:t xml:space="preserve"> </w:t>
      </w:r>
      <w:r>
        <w:t>function.</w:t>
      </w:r>
      <w:r>
        <w:rPr>
          <w:spacing w:val="-4"/>
        </w:rPr>
        <w:t xml:space="preserve"> </w:t>
      </w:r>
      <w:r>
        <w:t>Without</w:t>
      </w:r>
      <w:r>
        <w:rPr>
          <w:spacing w:val="-4"/>
        </w:rPr>
        <w:t xml:space="preserve"> </w:t>
      </w:r>
      <w:r>
        <w:t>limiting</w:t>
      </w:r>
      <w:r>
        <w:rPr>
          <w:spacing w:val="-4"/>
        </w:rPr>
        <w:t xml:space="preserve"> </w:t>
      </w:r>
      <w:r>
        <w:t>the</w:t>
      </w:r>
      <w:r>
        <w:rPr>
          <w:spacing w:val="-4"/>
        </w:rPr>
        <w:t xml:space="preserve"> </w:t>
      </w:r>
      <w:r>
        <w:t>foregoing,</w:t>
      </w:r>
      <w:r>
        <w:rPr>
          <w:spacing w:val="-4"/>
        </w:rPr>
        <w:t xml:space="preserve"> </w:t>
      </w:r>
      <w:r>
        <w:t>the</w:t>
      </w:r>
      <w:r>
        <w:rPr>
          <w:spacing w:val="-6"/>
        </w:rPr>
        <w:t xml:space="preserve"> </w:t>
      </w:r>
      <w:r>
        <w:t>term</w:t>
      </w:r>
      <w:r>
        <w:rPr>
          <w:spacing w:val="-5"/>
        </w:rPr>
        <w:t xml:space="preserve"> </w:t>
      </w:r>
      <w:r>
        <w:t>“governmental records” includes any written communication or other information, whether in paper, electronic, or other physical form, received by a quorum or majority of a public body in furtherance of its official function, whether at a meeting or outside a meeting of the body.</w:t>
      </w:r>
    </w:p>
    <w:p w14:paraId="72093219" w14:textId="77777777" w:rsidR="00D371CB" w:rsidRDefault="00D371CB">
      <w:pPr>
        <w:pStyle w:val="BodyText"/>
        <w:spacing w:before="74"/>
        <w:ind w:left="160" w:right="89"/>
        <w:rPr>
          <w:b/>
        </w:rPr>
      </w:pPr>
    </w:p>
    <w:p w14:paraId="21D63A98" w14:textId="29BA7AE3" w:rsidR="00E101FD" w:rsidRDefault="00D371CB">
      <w:pPr>
        <w:pStyle w:val="BodyText"/>
        <w:spacing w:before="74"/>
        <w:ind w:left="160" w:right="89"/>
      </w:pPr>
      <w:r>
        <w:rPr>
          <w:b/>
        </w:rPr>
        <w:t xml:space="preserve">Availability: </w:t>
      </w:r>
      <w:r>
        <w:t>Upon request for any governmental record reasonably described, the town will make available for inspection and copying any such governmental record within its files when such records are immediately available for such release. If the Town is unable to make a governmental record available for immediate inspection and copying, it shall, within five (5) business</w:t>
      </w:r>
      <w:r>
        <w:rPr>
          <w:spacing w:val="-3"/>
        </w:rPr>
        <w:t xml:space="preserve"> </w:t>
      </w:r>
      <w:r>
        <w:t>days</w:t>
      </w:r>
      <w:r>
        <w:rPr>
          <w:spacing w:val="-3"/>
        </w:rPr>
        <w:t xml:space="preserve"> </w:t>
      </w:r>
      <w:r>
        <w:t>of</w:t>
      </w:r>
      <w:r>
        <w:rPr>
          <w:spacing w:val="-3"/>
        </w:rPr>
        <w:t xml:space="preserve"> </w:t>
      </w:r>
      <w:r>
        <w:t>request,</w:t>
      </w:r>
      <w:r>
        <w:rPr>
          <w:spacing w:val="-3"/>
        </w:rPr>
        <w:t xml:space="preserve"> </w:t>
      </w:r>
      <w:r>
        <w:t>make</w:t>
      </w:r>
      <w:r>
        <w:rPr>
          <w:spacing w:val="-4"/>
        </w:rPr>
        <w:t xml:space="preserve"> </w:t>
      </w:r>
      <w:r>
        <w:t>such</w:t>
      </w:r>
      <w:r>
        <w:rPr>
          <w:spacing w:val="-3"/>
        </w:rPr>
        <w:t xml:space="preserve"> </w:t>
      </w:r>
      <w:r>
        <w:t>record</w:t>
      </w:r>
      <w:r>
        <w:rPr>
          <w:spacing w:val="-2"/>
        </w:rPr>
        <w:t xml:space="preserve"> </w:t>
      </w:r>
      <w:r>
        <w:t>available,</w:t>
      </w:r>
      <w:r>
        <w:rPr>
          <w:spacing w:val="-3"/>
        </w:rPr>
        <w:t xml:space="preserve"> </w:t>
      </w:r>
      <w:r>
        <w:t>deny</w:t>
      </w:r>
      <w:r>
        <w:rPr>
          <w:spacing w:val="-8"/>
        </w:rPr>
        <w:t xml:space="preserve"> </w:t>
      </w:r>
      <w:r>
        <w:t>the</w:t>
      </w:r>
      <w:r>
        <w:rPr>
          <w:spacing w:val="-3"/>
        </w:rPr>
        <w:t xml:space="preserve"> </w:t>
      </w:r>
      <w:r>
        <w:t>request</w:t>
      </w:r>
      <w:r>
        <w:rPr>
          <w:spacing w:val="-3"/>
        </w:rPr>
        <w:t xml:space="preserve"> </w:t>
      </w:r>
      <w:r>
        <w:t>in</w:t>
      </w:r>
      <w:r>
        <w:rPr>
          <w:spacing w:val="-3"/>
        </w:rPr>
        <w:t xml:space="preserve"> </w:t>
      </w:r>
      <w:r>
        <w:t>writing</w:t>
      </w:r>
      <w:r>
        <w:rPr>
          <w:spacing w:val="-5"/>
        </w:rPr>
        <w:t xml:space="preserve"> </w:t>
      </w:r>
      <w:r>
        <w:t>with</w:t>
      </w:r>
      <w:r>
        <w:rPr>
          <w:spacing w:val="-3"/>
        </w:rPr>
        <w:t xml:space="preserve"> </w:t>
      </w:r>
      <w:r>
        <w:t>reasons,</w:t>
      </w:r>
      <w:r>
        <w:rPr>
          <w:spacing w:val="-3"/>
        </w:rPr>
        <w:t xml:space="preserve"> </w:t>
      </w:r>
      <w:r>
        <w:t>or give</w:t>
      </w:r>
      <w:r>
        <w:rPr>
          <w:spacing w:val="-1"/>
        </w:rPr>
        <w:t xml:space="preserve"> </w:t>
      </w:r>
      <w:r>
        <w:t>written acknowledgment of</w:t>
      </w:r>
      <w:r>
        <w:rPr>
          <w:spacing w:val="-1"/>
        </w:rPr>
        <w:t xml:space="preserve"> </w:t>
      </w:r>
      <w:r>
        <w:t>the receipt of the request and a</w:t>
      </w:r>
      <w:r>
        <w:rPr>
          <w:spacing w:val="-1"/>
        </w:rPr>
        <w:t xml:space="preserve"> </w:t>
      </w:r>
      <w:r>
        <w:t>statement of the</w:t>
      </w:r>
      <w:r>
        <w:rPr>
          <w:spacing w:val="-2"/>
        </w:rPr>
        <w:t xml:space="preserve"> </w:t>
      </w:r>
      <w:r>
        <w:t xml:space="preserve">time reasonably </w:t>
      </w:r>
      <w:r>
        <w:lastRenderedPageBreak/>
        <w:t>necessary to determine whether the request shall be granted or denied. (RSA 91-A4, IV)</w:t>
      </w:r>
    </w:p>
    <w:p w14:paraId="32929769" w14:textId="77777777" w:rsidR="00E101FD" w:rsidRDefault="00E101FD">
      <w:pPr>
        <w:pStyle w:val="BodyText"/>
        <w:spacing w:before="11"/>
        <w:rPr>
          <w:sz w:val="25"/>
        </w:rPr>
      </w:pPr>
    </w:p>
    <w:p w14:paraId="7B003E99" w14:textId="65D3EEE7" w:rsidR="002F27D0" w:rsidRDefault="002F27D0">
      <w:pPr>
        <w:pStyle w:val="BodyText"/>
        <w:ind w:left="160" w:right="174"/>
        <w:rPr>
          <w:bCs/>
        </w:rPr>
      </w:pPr>
      <w:r w:rsidRPr="002F27D0">
        <w:rPr>
          <w:b/>
          <w:u w:val="single"/>
        </w:rPr>
        <w:t>Applicable Fees</w:t>
      </w:r>
      <w:r w:rsidRPr="002F27D0">
        <w:rPr>
          <w:bCs/>
        </w:rPr>
        <w:t xml:space="preserve"> </w:t>
      </w:r>
    </w:p>
    <w:p w14:paraId="0FCC3400" w14:textId="5E4DE092" w:rsidR="002F27D0" w:rsidRDefault="002F27D0">
      <w:pPr>
        <w:pStyle w:val="BodyText"/>
        <w:ind w:left="160" w:right="174"/>
        <w:rPr>
          <w:b/>
          <w:u w:val="single"/>
        </w:rPr>
      </w:pPr>
      <w:r w:rsidRPr="0008757A">
        <w:rPr>
          <w:bCs/>
        </w:rPr>
        <w:t>There is a charge for hard copies as well as electronic documents that require redaction of information (because of exceptions as stated by RSA 91-A).</w:t>
      </w:r>
      <w:r w:rsidR="00D371CB">
        <w:rPr>
          <w:bCs/>
        </w:rPr>
        <w:t xml:space="preserve">  Town staff will provide the requester with the cost related to their request at which time the requester may amend their request or pay the stated amount.</w:t>
      </w:r>
    </w:p>
    <w:p w14:paraId="67AC62B2" w14:textId="77777777" w:rsidR="002F27D0" w:rsidRPr="002F27D0" w:rsidRDefault="002F27D0">
      <w:pPr>
        <w:pStyle w:val="BodyText"/>
        <w:ind w:left="160" w:right="174"/>
        <w:rPr>
          <w:b/>
          <w:u w:val="single"/>
        </w:rPr>
      </w:pPr>
    </w:p>
    <w:p w14:paraId="3CC767D8" w14:textId="41FEF765" w:rsidR="00E101FD" w:rsidRDefault="002F27D0">
      <w:pPr>
        <w:pStyle w:val="BodyText"/>
        <w:ind w:left="160" w:right="174"/>
      </w:pPr>
      <w:r>
        <w:rPr>
          <w:b/>
        </w:rPr>
        <w:t>Printed Copies</w:t>
      </w:r>
      <w:r w:rsidR="00D371CB">
        <w:rPr>
          <w:b/>
        </w:rPr>
        <w:t xml:space="preserve">: </w:t>
      </w:r>
      <w:r w:rsidR="00D371CB">
        <w:t>If</w:t>
      </w:r>
      <w:r w:rsidR="00D371CB">
        <w:rPr>
          <w:spacing w:val="-1"/>
        </w:rPr>
        <w:t xml:space="preserve"> </w:t>
      </w:r>
      <w:r w:rsidR="00D371CB">
        <w:t>a</w:t>
      </w:r>
      <w:r w:rsidR="00D371CB">
        <w:rPr>
          <w:spacing w:val="-1"/>
        </w:rPr>
        <w:t xml:space="preserve"> </w:t>
      </w:r>
      <w:r w:rsidR="00D371CB">
        <w:t>computer,</w:t>
      </w:r>
      <w:r w:rsidR="00D371CB">
        <w:rPr>
          <w:spacing w:val="-1"/>
        </w:rPr>
        <w:t xml:space="preserve"> </w:t>
      </w:r>
      <w:r w:rsidR="00D371CB">
        <w:t>photocopying</w:t>
      </w:r>
      <w:r w:rsidR="00D371CB">
        <w:rPr>
          <w:spacing w:val="-4"/>
        </w:rPr>
        <w:t xml:space="preserve"> </w:t>
      </w:r>
      <w:r w:rsidR="00D371CB">
        <w:t>machine,</w:t>
      </w:r>
      <w:r w:rsidR="00D371CB">
        <w:rPr>
          <w:spacing w:val="-1"/>
        </w:rPr>
        <w:t xml:space="preserve"> </w:t>
      </w:r>
      <w:r w:rsidR="00D371CB">
        <w:t>or</w:t>
      </w:r>
      <w:r w:rsidR="00D371CB">
        <w:rPr>
          <w:spacing w:val="-1"/>
        </w:rPr>
        <w:t xml:space="preserve"> </w:t>
      </w:r>
      <w:r w:rsidR="00D371CB">
        <w:t>other</w:t>
      </w:r>
      <w:r w:rsidR="00D371CB">
        <w:rPr>
          <w:spacing w:val="-1"/>
        </w:rPr>
        <w:t xml:space="preserve"> </w:t>
      </w:r>
      <w:r w:rsidR="00D371CB">
        <w:t>device</w:t>
      </w:r>
      <w:r w:rsidR="00D371CB">
        <w:rPr>
          <w:spacing w:val="-3"/>
        </w:rPr>
        <w:t xml:space="preserve"> </w:t>
      </w:r>
      <w:r w:rsidR="00D371CB">
        <w:t>maintained</w:t>
      </w:r>
      <w:r w:rsidR="00D371CB">
        <w:rPr>
          <w:spacing w:val="-1"/>
        </w:rPr>
        <w:t xml:space="preserve"> </w:t>
      </w:r>
      <w:r w:rsidR="00D371CB">
        <w:t>for</w:t>
      </w:r>
      <w:r w:rsidR="00D371CB">
        <w:rPr>
          <w:spacing w:val="-1"/>
        </w:rPr>
        <w:t xml:space="preserve"> </w:t>
      </w:r>
      <w:r w:rsidR="00D371CB">
        <w:t>use</w:t>
      </w:r>
      <w:r w:rsidR="00D371CB">
        <w:rPr>
          <w:spacing w:val="-3"/>
        </w:rPr>
        <w:t xml:space="preserve"> </w:t>
      </w:r>
      <w:r w:rsidR="00D371CB">
        <w:t>by</w:t>
      </w:r>
      <w:r w:rsidR="00D371CB">
        <w:rPr>
          <w:spacing w:val="-6"/>
        </w:rPr>
        <w:t xml:space="preserve"> </w:t>
      </w:r>
      <w:r w:rsidR="00D371CB">
        <w:t>the town</w:t>
      </w:r>
      <w:r w:rsidR="00D371CB">
        <w:rPr>
          <w:spacing w:val="-1"/>
        </w:rPr>
        <w:t xml:space="preserve"> </w:t>
      </w:r>
      <w:r w:rsidR="00D371CB">
        <w:t>is used</w:t>
      </w:r>
      <w:r w:rsidR="00D371CB">
        <w:rPr>
          <w:spacing w:val="-2"/>
        </w:rPr>
        <w:t xml:space="preserve"> </w:t>
      </w:r>
      <w:r w:rsidR="00D371CB">
        <w:t>by</w:t>
      </w:r>
      <w:r w:rsidR="00D371CB">
        <w:rPr>
          <w:spacing w:val="-7"/>
        </w:rPr>
        <w:t xml:space="preserve"> </w:t>
      </w:r>
      <w:r w:rsidR="00D371CB">
        <w:t>the</w:t>
      </w:r>
      <w:r w:rsidR="00D371CB">
        <w:rPr>
          <w:spacing w:val="-3"/>
        </w:rPr>
        <w:t xml:space="preserve"> </w:t>
      </w:r>
      <w:r w:rsidR="00D371CB">
        <w:t>town</w:t>
      </w:r>
      <w:r w:rsidR="00D371CB">
        <w:rPr>
          <w:spacing w:val="-2"/>
        </w:rPr>
        <w:t xml:space="preserve"> </w:t>
      </w:r>
      <w:r w:rsidR="00D371CB">
        <w:t>to</w:t>
      </w:r>
      <w:r w:rsidR="00D371CB">
        <w:rPr>
          <w:spacing w:val="-2"/>
        </w:rPr>
        <w:t xml:space="preserve"> </w:t>
      </w:r>
      <w:r w:rsidR="00D371CB">
        <w:t>copy</w:t>
      </w:r>
      <w:r w:rsidR="00D371CB">
        <w:rPr>
          <w:spacing w:val="-5"/>
        </w:rPr>
        <w:t xml:space="preserve"> </w:t>
      </w:r>
      <w:r w:rsidR="00D371CB">
        <w:t>the</w:t>
      </w:r>
      <w:r w:rsidR="00D371CB">
        <w:rPr>
          <w:spacing w:val="-2"/>
        </w:rPr>
        <w:t xml:space="preserve"> </w:t>
      </w:r>
      <w:r w:rsidR="00D371CB">
        <w:t>governmental</w:t>
      </w:r>
      <w:r w:rsidR="00D371CB">
        <w:rPr>
          <w:spacing w:val="-2"/>
        </w:rPr>
        <w:t xml:space="preserve"> </w:t>
      </w:r>
      <w:r w:rsidR="00D371CB">
        <w:t>record</w:t>
      </w:r>
      <w:r w:rsidR="00D371CB">
        <w:rPr>
          <w:spacing w:val="-2"/>
        </w:rPr>
        <w:t xml:space="preserve"> </w:t>
      </w:r>
      <w:r w:rsidR="00D371CB">
        <w:t>requested,</w:t>
      </w:r>
      <w:r w:rsidR="00D371CB">
        <w:rPr>
          <w:spacing w:val="-1"/>
        </w:rPr>
        <w:t xml:space="preserve"> </w:t>
      </w:r>
      <w:r w:rsidR="00D371CB">
        <w:t>the</w:t>
      </w:r>
      <w:r w:rsidR="00D371CB">
        <w:rPr>
          <w:spacing w:val="-5"/>
        </w:rPr>
        <w:t xml:space="preserve"> </w:t>
      </w:r>
      <w:r w:rsidR="00D371CB">
        <w:t>person</w:t>
      </w:r>
      <w:r w:rsidR="00D371CB">
        <w:rPr>
          <w:spacing w:val="-3"/>
        </w:rPr>
        <w:t xml:space="preserve"> </w:t>
      </w:r>
      <w:r w:rsidR="00D371CB">
        <w:t>requesting</w:t>
      </w:r>
      <w:r w:rsidR="00D371CB">
        <w:rPr>
          <w:spacing w:val="-4"/>
        </w:rPr>
        <w:t xml:space="preserve"> </w:t>
      </w:r>
      <w:r w:rsidR="00D371CB">
        <w:t>the</w:t>
      </w:r>
      <w:r w:rsidR="00D371CB">
        <w:rPr>
          <w:spacing w:val="-2"/>
        </w:rPr>
        <w:t xml:space="preserve"> </w:t>
      </w:r>
      <w:r w:rsidR="00D371CB">
        <w:t>copy</w:t>
      </w:r>
      <w:r w:rsidR="00D371CB">
        <w:rPr>
          <w:spacing w:val="-1"/>
        </w:rPr>
        <w:t xml:space="preserve"> </w:t>
      </w:r>
      <w:r w:rsidR="00D371CB">
        <w:t>will be</w:t>
      </w:r>
      <w:r w:rsidR="00D371CB">
        <w:rPr>
          <w:spacing w:val="-3"/>
        </w:rPr>
        <w:t xml:space="preserve"> </w:t>
      </w:r>
      <w:r w:rsidR="00D371CB">
        <w:t>charged</w:t>
      </w:r>
      <w:r w:rsidR="00D371CB">
        <w:rPr>
          <w:spacing w:val="-3"/>
        </w:rPr>
        <w:t xml:space="preserve"> </w:t>
      </w:r>
      <w:r w:rsidR="00D371CB">
        <w:t>the</w:t>
      </w:r>
      <w:r w:rsidR="00D371CB">
        <w:rPr>
          <w:spacing w:val="-3"/>
        </w:rPr>
        <w:t xml:space="preserve"> </w:t>
      </w:r>
      <w:r w:rsidR="00D371CB">
        <w:t>actual</w:t>
      </w:r>
      <w:r w:rsidR="00D371CB">
        <w:rPr>
          <w:spacing w:val="-4"/>
        </w:rPr>
        <w:t xml:space="preserve"> </w:t>
      </w:r>
      <w:r w:rsidR="00D371CB">
        <w:t>cost</w:t>
      </w:r>
      <w:r w:rsidR="00D371CB">
        <w:rPr>
          <w:spacing w:val="-3"/>
        </w:rPr>
        <w:t xml:space="preserve"> </w:t>
      </w:r>
      <w:r w:rsidR="00D371CB">
        <w:t>of</w:t>
      </w:r>
      <w:r w:rsidR="00D371CB">
        <w:rPr>
          <w:spacing w:val="-3"/>
        </w:rPr>
        <w:t xml:space="preserve"> </w:t>
      </w:r>
      <w:r w:rsidR="00D371CB">
        <w:t>providing</w:t>
      </w:r>
      <w:r w:rsidR="00D371CB">
        <w:rPr>
          <w:spacing w:val="-1"/>
        </w:rPr>
        <w:t xml:space="preserve"> </w:t>
      </w:r>
      <w:r w:rsidR="00D371CB">
        <w:t>the</w:t>
      </w:r>
      <w:r w:rsidR="00D371CB">
        <w:rPr>
          <w:spacing w:val="-1"/>
        </w:rPr>
        <w:t xml:space="preserve"> </w:t>
      </w:r>
      <w:r w:rsidR="00D371CB">
        <w:t>copy</w:t>
      </w:r>
      <w:r w:rsidR="00D371CB">
        <w:rPr>
          <w:spacing w:val="-2"/>
        </w:rPr>
        <w:t xml:space="preserve"> </w:t>
      </w:r>
      <w:r>
        <w:rPr>
          <w:spacing w:val="-2"/>
        </w:rPr>
        <w:t>p</w:t>
      </w:r>
      <w:r w:rsidR="00D371CB">
        <w:t>er</w:t>
      </w:r>
      <w:r w:rsidR="00D371CB">
        <w:rPr>
          <w:spacing w:val="-3"/>
        </w:rPr>
        <w:t xml:space="preserve"> </w:t>
      </w:r>
      <w:r w:rsidR="00D371CB">
        <w:t>the</w:t>
      </w:r>
      <w:r w:rsidR="00D371CB">
        <w:rPr>
          <w:spacing w:val="-2"/>
        </w:rPr>
        <w:t xml:space="preserve"> </w:t>
      </w:r>
      <w:r w:rsidR="00D371CB">
        <w:t>adopted</w:t>
      </w:r>
      <w:r w:rsidR="00D371CB">
        <w:rPr>
          <w:spacing w:val="-2"/>
        </w:rPr>
        <w:t xml:space="preserve"> </w:t>
      </w:r>
      <w:r w:rsidR="00D371CB">
        <w:t>town</w:t>
      </w:r>
      <w:r w:rsidR="00D371CB">
        <w:rPr>
          <w:spacing w:val="-2"/>
        </w:rPr>
        <w:t xml:space="preserve"> </w:t>
      </w:r>
      <w:r w:rsidR="00D371CB">
        <w:t>fee</w:t>
      </w:r>
      <w:r w:rsidR="00D371CB">
        <w:rPr>
          <w:spacing w:val="-2"/>
        </w:rPr>
        <w:t xml:space="preserve"> </w:t>
      </w:r>
      <w:r w:rsidR="00D371CB">
        <w:t>schedule</w:t>
      </w:r>
      <w:r w:rsidR="00D371CB">
        <w:rPr>
          <w:spacing w:val="-4"/>
        </w:rPr>
        <w:t xml:space="preserve"> </w:t>
      </w:r>
      <w:r w:rsidR="00D371CB">
        <w:t>cost</w:t>
      </w:r>
      <w:r w:rsidR="00D371CB">
        <w:rPr>
          <w:spacing w:val="-2"/>
        </w:rPr>
        <w:t xml:space="preserve"> </w:t>
      </w:r>
      <w:r w:rsidR="00D371CB">
        <w:t>is</w:t>
      </w:r>
      <w:r w:rsidR="00D371CB">
        <w:rPr>
          <w:spacing w:val="-2"/>
        </w:rPr>
        <w:t xml:space="preserve"> </w:t>
      </w:r>
      <w:r w:rsidR="00D371CB">
        <w:t xml:space="preserve">$0.50 per copy. </w:t>
      </w:r>
      <w:r w:rsidR="00572273">
        <w:t xml:space="preserve">A </w:t>
      </w:r>
      <w:r w:rsidR="00D371CB">
        <w:t>representative from the town will make copies of public records. To “copy” means the reproduction of original records by whatever method, including but not limited to photography, photostatic copy, printing, or electronic or tape recording. Records will never be handed over for copying or loaned out.</w:t>
      </w:r>
    </w:p>
    <w:p w14:paraId="50143B6C" w14:textId="1A8B29BF" w:rsidR="002F27D0" w:rsidRDefault="002F27D0">
      <w:pPr>
        <w:pStyle w:val="BodyText"/>
        <w:spacing w:before="2"/>
        <w:rPr>
          <w:sz w:val="27"/>
        </w:rPr>
      </w:pPr>
      <w:r>
        <w:rPr>
          <w:sz w:val="27"/>
        </w:rPr>
        <w:t xml:space="preserve">  </w:t>
      </w:r>
    </w:p>
    <w:p w14:paraId="43CE4E13" w14:textId="77777777" w:rsidR="003121C9" w:rsidRDefault="002F27D0">
      <w:pPr>
        <w:pStyle w:val="BodyText"/>
        <w:ind w:left="160" w:right="339"/>
        <w:jc w:val="both"/>
        <w:rPr>
          <w:spacing w:val="-1"/>
        </w:rPr>
      </w:pPr>
      <w:r w:rsidRPr="002F27D0">
        <w:rPr>
          <w:b/>
          <w:bCs/>
        </w:rPr>
        <w:t>Electronic Copies</w:t>
      </w:r>
      <w:r>
        <w:t xml:space="preserve">: </w:t>
      </w:r>
      <w:r w:rsidR="00D371CB">
        <w:t>Any</w:t>
      </w:r>
      <w:r w:rsidR="00D371CB">
        <w:rPr>
          <w:spacing w:val="-2"/>
        </w:rPr>
        <w:t xml:space="preserve"> </w:t>
      </w:r>
      <w:r w:rsidR="00D371CB">
        <w:t>information that exists in electronic format that does not have redactable information (i.e. information that would fall under exceptions of the NH Right-to-Know law), may</w:t>
      </w:r>
      <w:r w:rsidR="00D371CB">
        <w:rPr>
          <w:spacing w:val="-2"/>
        </w:rPr>
        <w:t xml:space="preserve"> </w:t>
      </w:r>
      <w:r w:rsidR="00D371CB">
        <w:t xml:space="preserve">be provided free-of-charge through electronic mail or </w:t>
      </w:r>
      <w:r w:rsidR="00572273">
        <w:t xml:space="preserve">via a USB flash drive provided by the town </w:t>
      </w:r>
      <w:r>
        <w:t>(</w:t>
      </w:r>
      <w:r w:rsidR="00572273">
        <w:t xml:space="preserve">the requester is responsible for the cost of the provided </w:t>
      </w:r>
      <w:r>
        <w:t>USB</w:t>
      </w:r>
      <w:r w:rsidR="00572273">
        <w:t xml:space="preserve"> flash drive</w:t>
      </w:r>
      <w:r>
        <w:t>)</w:t>
      </w:r>
      <w:r w:rsidR="00572273">
        <w:t>.</w:t>
      </w:r>
      <w:r w:rsidR="00D371CB">
        <w:rPr>
          <w:spacing w:val="-1"/>
        </w:rPr>
        <w:t xml:space="preserve"> </w:t>
      </w:r>
      <w:r w:rsidR="003121C9" w:rsidRPr="003121C9">
        <w:rPr>
          <w:spacing w:val="-1"/>
          <w:highlight w:val="yellow"/>
        </w:rPr>
        <w:t>AMEND THIS SECTION:</w:t>
      </w:r>
    </w:p>
    <w:p w14:paraId="774BD812" w14:textId="40EF9FB2" w:rsidR="00E101FD" w:rsidRDefault="00572273">
      <w:pPr>
        <w:pStyle w:val="BodyText"/>
        <w:ind w:left="160" w:right="339"/>
        <w:jc w:val="both"/>
      </w:pPr>
      <w:r>
        <w:rPr>
          <w:spacing w:val="-1"/>
        </w:rPr>
        <w:t>Any request for electronic information that does not require redaction will not incur a fee if the staff time involved in research and or delivery is less than one hour.  If more than one hour is needed additional fees apply of $10.00 per hour.</w:t>
      </w:r>
      <w:r w:rsidR="00D371CB" w:rsidRPr="00D371CB">
        <w:t xml:space="preserve"> </w:t>
      </w:r>
    </w:p>
    <w:p w14:paraId="3D238F7D" w14:textId="738805C4" w:rsidR="003121C9" w:rsidRDefault="003121C9">
      <w:pPr>
        <w:pStyle w:val="BodyText"/>
        <w:ind w:left="160" w:right="339"/>
        <w:jc w:val="both"/>
      </w:pPr>
      <w:r w:rsidRPr="003121C9">
        <w:rPr>
          <w:highlight w:val="yellow"/>
        </w:rPr>
        <w:t>TO READ:</w:t>
      </w:r>
    </w:p>
    <w:p w14:paraId="1C3B0F8F" w14:textId="67E98917" w:rsidR="003121C9" w:rsidRDefault="003121C9">
      <w:pPr>
        <w:pStyle w:val="BodyText"/>
        <w:ind w:left="160" w:right="339"/>
        <w:jc w:val="both"/>
      </w:pPr>
      <w:r w:rsidRPr="003121C9">
        <w:rPr>
          <w:spacing w:val="-1"/>
          <w:highlight w:val="yellow"/>
        </w:rPr>
        <w:t>Any request for electronic information will not incur a fee</w:t>
      </w:r>
      <w:r w:rsidRPr="003121C9">
        <w:rPr>
          <w:spacing w:val="-1"/>
          <w:highlight w:val="yellow"/>
        </w:rPr>
        <w:t>.</w:t>
      </w:r>
    </w:p>
    <w:p w14:paraId="33AD17C9" w14:textId="77777777" w:rsidR="00E101FD" w:rsidRDefault="00E101FD">
      <w:pPr>
        <w:pStyle w:val="BodyText"/>
        <w:spacing w:before="1"/>
      </w:pPr>
    </w:p>
    <w:p w14:paraId="7DEF7173" w14:textId="77777777" w:rsidR="003121C9" w:rsidRDefault="003121C9" w:rsidP="00D371CB">
      <w:pPr>
        <w:pStyle w:val="BodyText"/>
        <w:ind w:left="160" w:right="339"/>
        <w:jc w:val="both"/>
        <w:rPr>
          <w:b/>
          <w:bCs/>
        </w:rPr>
      </w:pPr>
      <w:r>
        <w:rPr>
          <w:b/>
          <w:bCs/>
        </w:rPr>
        <w:t>REMOVE THIS SECTION ENTIRELY</w:t>
      </w:r>
    </w:p>
    <w:p w14:paraId="12764D91" w14:textId="1648B25E" w:rsidR="00E101FD" w:rsidRDefault="002F27D0" w:rsidP="00D371CB">
      <w:pPr>
        <w:pStyle w:val="BodyText"/>
        <w:ind w:left="160" w:right="339"/>
        <w:jc w:val="both"/>
      </w:pPr>
      <w:r w:rsidRPr="003121C9">
        <w:rPr>
          <w:b/>
          <w:bCs/>
          <w:highlight w:val="yellow"/>
        </w:rPr>
        <w:t>Copies with Redacted Information</w:t>
      </w:r>
      <w:r w:rsidRPr="003121C9">
        <w:rPr>
          <w:highlight w:val="yellow"/>
        </w:rPr>
        <w:t xml:space="preserve">: </w:t>
      </w:r>
      <w:r w:rsidR="00D371CB" w:rsidRPr="003121C9">
        <w:rPr>
          <w:highlight w:val="yellow"/>
        </w:rPr>
        <w:t>If the record has information that must be redacted</w:t>
      </w:r>
      <w:r w:rsidR="007C10F0" w:rsidRPr="003121C9">
        <w:rPr>
          <w:highlight w:val="yellow"/>
        </w:rPr>
        <w:t xml:space="preserve"> that exceeds one hour</w:t>
      </w:r>
      <w:r w:rsidR="00D371CB" w:rsidRPr="003121C9">
        <w:rPr>
          <w:highlight w:val="yellow"/>
        </w:rPr>
        <w:t>,</w:t>
      </w:r>
      <w:r w:rsidR="00D371CB" w:rsidRPr="003121C9">
        <w:rPr>
          <w:spacing w:val="-1"/>
          <w:highlight w:val="yellow"/>
        </w:rPr>
        <w:t xml:space="preserve"> a cost of $10.00 per hour will be incurred to cover staff time required.</w:t>
      </w:r>
      <w:r w:rsidR="00D371CB" w:rsidRPr="00D371CB">
        <w:t xml:space="preserve"> </w:t>
      </w:r>
    </w:p>
    <w:p w14:paraId="1B76E473" w14:textId="77777777" w:rsidR="00CD3207" w:rsidRDefault="00CD3207" w:rsidP="00CD3207">
      <w:pPr>
        <w:ind w:left="160"/>
        <w:rPr>
          <w:b/>
          <w:sz w:val="24"/>
        </w:rPr>
      </w:pPr>
    </w:p>
    <w:p w14:paraId="5EAF11CA" w14:textId="55C1A182" w:rsidR="00E101FD" w:rsidRDefault="00D371CB">
      <w:pPr>
        <w:pStyle w:val="BodyText"/>
        <w:ind w:left="160" w:right="89"/>
      </w:pPr>
      <w:r>
        <w:rPr>
          <w:b/>
        </w:rPr>
        <w:t>Raw</w:t>
      </w:r>
      <w:r>
        <w:rPr>
          <w:b/>
          <w:spacing w:val="-2"/>
        </w:rPr>
        <w:t xml:space="preserve"> </w:t>
      </w:r>
      <w:r>
        <w:rPr>
          <w:b/>
        </w:rPr>
        <w:t>Materials</w:t>
      </w:r>
      <w:r>
        <w:rPr>
          <w:b/>
          <w:spacing w:val="-2"/>
        </w:rPr>
        <w:t xml:space="preserve"> </w:t>
      </w:r>
      <w:r>
        <w:rPr>
          <w:b/>
        </w:rPr>
        <w:t>and</w:t>
      </w:r>
      <w:r>
        <w:rPr>
          <w:b/>
          <w:spacing w:val="-4"/>
        </w:rPr>
        <w:t xml:space="preserve"> </w:t>
      </w:r>
      <w:r>
        <w:rPr>
          <w:b/>
        </w:rPr>
        <w:t>Working</w:t>
      </w:r>
      <w:r>
        <w:rPr>
          <w:b/>
          <w:spacing w:val="-3"/>
        </w:rPr>
        <w:t xml:space="preserve"> </w:t>
      </w:r>
      <w:r>
        <w:rPr>
          <w:b/>
        </w:rPr>
        <w:t>Documents:</w:t>
      </w:r>
      <w:r>
        <w:rPr>
          <w:b/>
          <w:spacing w:val="-3"/>
        </w:rPr>
        <w:t xml:space="preserve"> </w:t>
      </w:r>
      <w:r>
        <w:t>Raw</w:t>
      </w:r>
      <w:r>
        <w:rPr>
          <w:spacing w:val="-2"/>
        </w:rPr>
        <w:t xml:space="preserve"> </w:t>
      </w:r>
      <w:r>
        <w:t>materials</w:t>
      </w:r>
      <w:r>
        <w:rPr>
          <w:spacing w:val="-3"/>
        </w:rPr>
        <w:t xml:space="preserve"> </w:t>
      </w:r>
      <w:r>
        <w:t>(tapes,</w:t>
      </w:r>
      <w:r>
        <w:rPr>
          <w:spacing w:val="-3"/>
        </w:rPr>
        <w:t xml:space="preserve"> </w:t>
      </w:r>
      <w:r>
        <w:t>notes)</w:t>
      </w:r>
      <w:r>
        <w:rPr>
          <w:spacing w:val="-3"/>
        </w:rPr>
        <w:t xml:space="preserve"> </w:t>
      </w:r>
      <w:r>
        <w:t>used</w:t>
      </w:r>
      <w:r>
        <w:rPr>
          <w:spacing w:val="-3"/>
        </w:rPr>
        <w:t xml:space="preserve"> </w:t>
      </w:r>
      <w:r>
        <w:t>to</w:t>
      </w:r>
      <w:r>
        <w:rPr>
          <w:spacing w:val="-3"/>
        </w:rPr>
        <w:t xml:space="preserve"> </w:t>
      </w:r>
      <w:r>
        <w:t>compile</w:t>
      </w:r>
      <w:r>
        <w:rPr>
          <w:spacing w:val="-5"/>
        </w:rPr>
        <w:t xml:space="preserve"> </w:t>
      </w:r>
      <w:r>
        <w:t>official minutes are public records so long as they are retained. Preliminary documents are public documents even if they are not in final form unless they are exempt for some other reason (see exceptions list below).</w:t>
      </w:r>
    </w:p>
    <w:p w14:paraId="005DD7C4" w14:textId="2B2B1E05" w:rsidR="0002023A" w:rsidRDefault="0002023A">
      <w:pPr>
        <w:pStyle w:val="BodyText"/>
        <w:ind w:left="160" w:right="89"/>
      </w:pPr>
    </w:p>
    <w:p w14:paraId="302B78EA" w14:textId="45797F7E" w:rsidR="0002023A" w:rsidRDefault="0002023A">
      <w:pPr>
        <w:pStyle w:val="BodyText"/>
        <w:ind w:left="160" w:right="89"/>
      </w:pPr>
      <w:r w:rsidRPr="00B71349">
        <w:t>Right to Know request</w:t>
      </w:r>
      <w:r w:rsidR="00D60C63">
        <w:t>s</w:t>
      </w:r>
      <w:r w:rsidRPr="00B71349">
        <w:t xml:space="preserve"> related to the police department </w:t>
      </w:r>
      <w:r w:rsidR="003121C9" w:rsidRPr="003121C9">
        <w:rPr>
          <w:highlight w:val="yellow"/>
        </w:rPr>
        <w:t>MAY BE</w:t>
      </w:r>
      <w:r w:rsidR="003121C9">
        <w:t xml:space="preserve"> </w:t>
      </w:r>
      <w:r w:rsidR="00D60C63">
        <w:t xml:space="preserve">governed by a </w:t>
      </w:r>
      <w:r w:rsidRPr="00B71349">
        <w:t xml:space="preserve">separate </w:t>
      </w:r>
      <w:r w:rsidR="00D60C63">
        <w:t xml:space="preserve">policy and </w:t>
      </w:r>
      <w:r w:rsidRPr="00B71349">
        <w:t>fee schedule.</w:t>
      </w:r>
    </w:p>
    <w:p w14:paraId="7D4A6DDC" w14:textId="77777777" w:rsidR="00E101FD" w:rsidRDefault="00E101FD">
      <w:pPr>
        <w:pStyle w:val="BodyText"/>
        <w:spacing w:before="5"/>
      </w:pPr>
    </w:p>
    <w:p w14:paraId="2B659E50" w14:textId="77777777" w:rsidR="00E101FD" w:rsidRDefault="00D371CB">
      <w:pPr>
        <w:pStyle w:val="Heading1"/>
        <w:spacing w:line="274" w:lineRule="exact"/>
      </w:pPr>
      <w:r>
        <w:t>Partial</w:t>
      </w:r>
      <w:r>
        <w:rPr>
          <w:spacing w:val="-3"/>
        </w:rPr>
        <w:t xml:space="preserve"> </w:t>
      </w:r>
      <w:r>
        <w:t>List</w:t>
      </w:r>
      <w:r>
        <w:rPr>
          <w:spacing w:val="-2"/>
        </w:rPr>
        <w:t xml:space="preserve"> </w:t>
      </w:r>
      <w:r>
        <w:t>of</w:t>
      </w:r>
      <w:r>
        <w:rPr>
          <w:spacing w:val="-1"/>
        </w:rPr>
        <w:t xml:space="preserve"> </w:t>
      </w:r>
      <w:r>
        <w:t>Exemptions</w:t>
      </w:r>
      <w:r>
        <w:rPr>
          <w:spacing w:val="-1"/>
        </w:rPr>
        <w:t xml:space="preserve"> </w:t>
      </w:r>
      <w:r>
        <w:t>to</w:t>
      </w:r>
      <w:r>
        <w:rPr>
          <w:spacing w:val="-3"/>
        </w:rPr>
        <w:t xml:space="preserve"> </w:t>
      </w:r>
      <w:r>
        <w:t>RSA</w:t>
      </w:r>
      <w:r>
        <w:rPr>
          <w:spacing w:val="-2"/>
        </w:rPr>
        <w:t xml:space="preserve"> </w:t>
      </w:r>
      <w:r>
        <w:t>91-A</w:t>
      </w:r>
      <w:r>
        <w:rPr>
          <w:spacing w:val="-3"/>
        </w:rPr>
        <w:t xml:space="preserve"> </w:t>
      </w:r>
      <w:r>
        <w:t>(see</w:t>
      </w:r>
      <w:r>
        <w:rPr>
          <w:spacing w:val="-1"/>
        </w:rPr>
        <w:t xml:space="preserve"> </w:t>
      </w:r>
      <w:r>
        <w:t>NH</w:t>
      </w:r>
      <w:r>
        <w:rPr>
          <w:spacing w:val="-2"/>
        </w:rPr>
        <w:t xml:space="preserve"> </w:t>
      </w:r>
      <w:r>
        <w:t>RSA</w:t>
      </w:r>
      <w:r>
        <w:rPr>
          <w:spacing w:val="-3"/>
        </w:rPr>
        <w:t xml:space="preserve"> </w:t>
      </w:r>
      <w:r>
        <w:t>91-</w:t>
      </w:r>
      <w:r>
        <w:rPr>
          <w:spacing w:val="-2"/>
        </w:rPr>
        <w:t>A:5):</w:t>
      </w:r>
    </w:p>
    <w:p w14:paraId="7477339C" w14:textId="77777777" w:rsidR="00E101FD" w:rsidRDefault="00D371CB">
      <w:pPr>
        <w:pStyle w:val="ListParagraph"/>
        <w:numPr>
          <w:ilvl w:val="0"/>
          <w:numId w:val="1"/>
        </w:numPr>
        <w:tabs>
          <w:tab w:val="left" w:pos="880"/>
          <w:tab w:val="left" w:pos="881"/>
        </w:tabs>
        <w:spacing w:line="274" w:lineRule="exact"/>
        <w:ind w:hanging="361"/>
        <w:rPr>
          <w:sz w:val="24"/>
        </w:rPr>
      </w:pPr>
      <w:r>
        <w:rPr>
          <w:sz w:val="24"/>
        </w:rPr>
        <w:t>Records</w:t>
      </w:r>
      <w:r>
        <w:rPr>
          <w:spacing w:val="-2"/>
          <w:sz w:val="24"/>
        </w:rPr>
        <w:t xml:space="preserve"> </w:t>
      </w:r>
      <w:r>
        <w:rPr>
          <w:sz w:val="24"/>
        </w:rPr>
        <w:t>pertaining</w:t>
      </w:r>
      <w:r>
        <w:rPr>
          <w:spacing w:val="-4"/>
          <w:sz w:val="24"/>
        </w:rPr>
        <w:t xml:space="preserve"> </w:t>
      </w:r>
      <w:r>
        <w:rPr>
          <w:sz w:val="24"/>
        </w:rPr>
        <w:t>to</w:t>
      </w:r>
      <w:r>
        <w:rPr>
          <w:spacing w:val="-1"/>
          <w:sz w:val="24"/>
        </w:rPr>
        <w:t xml:space="preserve"> </w:t>
      </w:r>
      <w:r>
        <w:rPr>
          <w:sz w:val="24"/>
        </w:rPr>
        <w:t>internal</w:t>
      </w:r>
      <w:r>
        <w:rPr>
          <w:spacing w:val="-1"/>
          <w:sz w:val="24"/>
        </w:rPr>
        <w:t xml:space="preserve"> </w:t>
      </w:r>
      <w:r>
        <w:rPr>
          <w:sz w:val="24"/>
        </w:rPr>
        <w:t>personnel</w:t>
      </w:r>
      <w:r>
        <w:rPr>
          <w:spacing w:val="-1"/>
          <w:sz w:val="24"/>
        </w:rPr>
        <w:t xml:space="preserve"> </w:t>
      </w:r>
      <w:r>
        <w:rPr>
          <w:spacing w:val="-2"/>
          <w:sz w:val="24"/>
        </w:rPr>
        <w:t>practices,</w:t>
      </w:r>
    </w:p>
    <w:p w14:paraId="1C03CBA1" w14:textId="77777777" w:rsidR="00E101FD" w:rsidRDefault="00D371CB">
      <w:pPr>
        <w:pStyle w:val="ListParagraph"/>
        <w:numPr>
          <w:ilvl w:val="0"/>
          <w:numId w:val="1"/>
        </w:numPr>
        <w:tabs>
          <w:tab w:val="left" w:pos="880"/>
          <w:tab w:val="left" w:pos="881"/>
        </w:tabs>
        <w:ind w:hanging="361"/>
        <w:rPr>
          <w:sz w:val="24"/>
        </w:rPr>
      </w:pPr>
      <w:r>
        <w:rPr>
          <w:sz w:val="24"/>
        </w:rPr>
        <w:t>Medical,</w:t>
      </w:r>
      <w:r>
        <w:rPr>
          <w:spacing w:val="-4"/>
          <w:sz w:val="24"/>
        </w:rPr>
        <w:t xml:space="preserve"> </w:t>
      </w:r>
      <w:r>
        <w:rPr>
          <w:sz w:val="24"/>
        </w:rPr>
        <w:t>welfare,</w:t>
      </w:r>
      <w:r>
        <w:rPr>
          <w:spacing w:val="-5"/>
          <w:sz w:val="24"/>
        </w:rPr>
        <w:t xml:space="preserve"> </w:t>
      </w:r>
      <w:r>
        <w:rPr>
          <w:sz w:val="24"/>
        </w:rPr>
        <w:t>library</w:t>
      </w:r>
      <w:r>
        <w:rPr>
          <w:spacing w:val="-7"/>
          <w:sz w:val="24"/>
        </w:rPr>
        <w:t xml:space="preserve"> </w:t>
      </w:r>
      <w:r>
        <w:rPr>
          <w:sz w:val="24"/>
        </w:rPr>
        <w:t>user</w:t>
      </w:r>
      <w:r>
        <w:rPr>
          <w:spacing w:val="-4"/>
          <w:sz w:val="24"/>
        </w:rPr>
        <w:t xml:space="preserve"> </w:t>
      </w:r>
      <w:r>
        <w:rPr>
          <w:sz w:val="24"/>
        </w:rPr>
        <w:t>and</w:t>
      </w:r>
      <w:r>
        <w:rPr>
          <w:spacing w:val="-4"/>
          <w:sz w:val="24"/>
        </w:rPr>
        <w:t xml:space="preserve"> </w:t>
      </w:r>
      <w:r>
        <w:rPr>
          <w:sz w:val="24"/>
        </w:rPr>
        <w:t>videotape</w:t>
      </w:r>
      <w:r>
        <w:rPr>
          <w:spacing w:val="-5"/>
          <w:sz w:val="24"/>
        </w:rPr>
        <w:t xml:space="preserve"> </w:t>
      </w:r>
      <w:r>
        <w:rPr>
          <w:sz w:val="24"/>
        </w:rPr>
        <w:t>sales</w:t>
      </w:r>
      <w:r>
        <w:rPr>
          <w:spacing w:val="-3"/>
          <w:sz w:val="24"/>
        </w:rPr>
        <w:t xml:space="preserve"> </w:t>
      </w:r>
      <w:r>
        <w:rPr>
          <w:sz w:val="24"/>
        </w:rPr>
        <w:t>or</w:t>
      </w:r>
      <w:r>
        <w:rPr>
          <w:spacing w:val="-4"/>
          <w:sz w:val="24"/>
        </w:rPr>
        <w:t xml:space="preserve"> </w:t>
      </w:r>
      <w:r>
        <w:rPr>
          <w:sz w:val="24"/>
        </w:rPr>
        <w:t>rental</w:t>
      </w:r>
      <w:r>
        <w:rPr>
          <w:spacing w:val="-4"/>
          <w:sz w:val="24"/>
        </w:rPr>
        <w:t xml:space="preserve"> </w:t>
      </w:r>
      <w:r>
        <w:rPr>
          <w:spacing w:val="-2"/>
          <w:sz w:val="24"/>
        </w:rPr>
        <w:t>records,</w:t>
      </w:r>
    </w:p>
    <w:p w14:paraId="58A79EF4" w14:textId="77777777" w:rsidR="00E101FD" w:rsidRDefault="00D371CB">
      <w:pPr>
        <w:pStyle w:val="ListParagraph"/>
        <w:numPr>
          <w:ilvl w:val="0"/>
          <w:numId w:val="1"/>
        </w:numPr>
        <w:tabs>
          <w:tab w:val="left" w:pos="880"/>
          <w:tab w:val="left" w:pos="881"/>
        </w:tabs>
        <w:spacing w:before="1"/>
        <w:ind w:right="1146"/>
        <w:rPr>
          <w:sz w:val="24"/>
        </w:rPr>
      </w:pPr>
      <w:r>
        <w:rPr>
          <w:sz w:val="24"/>
        </w:rPr>
        <w:t>Confidential,</w:t>
      </w:r>
      <w:r>
        <w:rPr>
          <w:spacing w:val="-4"/>
          <w:sz w:val="24"/>
        </w:rPr>
        <w:t xml:space="preserve"> </w:t>
      </w:r>
      <w:proofErr w:type="gramStart"/>
      <w:r>
        <w:rPr>
          <w:sz w:val="24"/>
        </w:rPr>
        <w:t>commercial</w:t>
      </w:r>
      <w:proofErr w:type="gramEnd"/>
      <w:r>
        <w:rPr>
          <w:spacing w:val="-2"/>
          <w:sz w:val="24"/>
        </w:rPr>
        <w:t xml:space="preserve"> </w:t>
      </w:r>
      <w:r>
        <w:rPr>
          <w:sz w:val="24"/>
        </w:rPr>
        <w:t>or</w:t>
      </w:r>
      <w:r>
        <w:rPr>
          <w:spacing w:val="-4"/>
          <w:sz w:val="24"/>
        </w:rPr>
        <w:t xml:space="preserve"> </w:t>
      </w:r>
      <w:r>
        <w:rPr>
          <w:sz w:val="24"/>
        </w:rPr>
        <w:t>financial</w:t>
      </w:r>
      <w:r>
        <w:rPr>
          <w:spacing w:val="-4"/>
          <w:sz w:val="24"/>
        </w:rPr>
        <w:t xml:space="preserve"> </w:t>
      </w:r>
      <w:r>
        <w:rPr>
          <w:sz w:val="24"/>
        </w:rPr>
        <w:t>information</w:t>
      </w:r>
      <w:r>
        <w:rPr>
          <w:spacing w:val="-4"/>
          <w:sz w:val="24"/>
        </w:rPr>
        <w:t xml:space="preserve"> </w:t>
      </w:r>
      <w:r>
        <w:rPr>
          <w:sz w:val="24"/>
        </w:rPr>
        <w:t>and</w:t>
      </w:r>
      <w:r>
        <w:rPr>
          <w:spacing w:val="-4"/>
          <w:sz w:val="24"/>
        </w:rPr>
        <w:t xml:space="preserve"> </w:t>
      </w:r>
      <w:r>
        <w:rPr>
          <w:sz w:val="24"/>
        </w:rPr>
        <w:t>any</w:t>
      </w:r>
      <w:r>
        <w:rPr>
          <w:spacing w:val="-9"/>
          <w:sz w:val="24"/>
        </w:rPr>
        <w:t xml:space="preserve"> </w:t>
      </w:r>
      <w:r>
        <w:rPr>
          <w:sz w:val="24"/>
        </w:rPr>
        <w:t>other</w:t>
      </w:r>
      <w:r>
        <w:rPr>
          <w:spacing w:val="-4"/>
          <w:sz w:val="24"/>
        </w:rPr>
        <w:t xml:space="preserve"> </w:t>
      </w:r>
      <w:r>
        <w:rPr>
          <w:sz w:val="24"/>
        </w:rPr>
        <w:t>records</w:t>
      </w:r>
      <w:r>
        <w:rPr>
          <w:spacing w:val="-4"/>
          <w:sz w:val="24"/>
        </w:rPr>
        <w:t xml:space="preserve"> </w:t>
      </w:r>
      <w:r>
        <w:rPr>
          <w:sz w:val="24"/>
        </w:rPr>
        <w:t>whose disclosure would be an invasion of privacy,</w:t>
      </w:r>
    </w:p>
    <w:p w14:paraId="3189CAB6" w14:textId="77777777" w:rsidR="00E101FD" w:rsidRDefault="00D371CB">
      <w:pPr>
        <w:pStyle w:val="ListParagraph"/>
        <w:numPr>
          <w:ilvl w:val="0"/>
          <w:numId w:val="1"/>
        </w:numPr>
        <w:tabs>
          <w:tab w:val="left" w:pos="880"/>
          <w:tab w:val="left" w:pos="881"/>
        </w:tabs>
        <w:ind w:right="1066"/>
        <w:rPr>
          <w:sz w:val="24"/>
        </w:rPr>
      </w:pPr>
      <w:r>
        <w:rPr>
          <w:sz w:val="24"/>
        </w:rPr>
        <w:t>Notes</w:t>
      </w:r>
      <w:r>
        <w:rPr>
          <w:spacing w:val="-2"/>
          <w:sz w:val="24"/>
        </w:rPr>
        <w:t xml:space="preserve"> </w:t>
      </w:r>
      <w:r>
        <w:rPr>
          <w:sz w:val="24"/>
        </w:rPr>
        <w:t>or</w:t>
      </w:r>
      <w:r>
        <w:rPr>
          <w:spacing w:val="-2"/>
          <w:sz w:val="24"/>
        </w:rPr>
        <w:t xml:space="preserve"> </w:t>
      </w:r>
      <w:r>
        <w:rPr>
          <w:sz w:val="24"/>
        </w:rPr>
        <w:t>materials</w:t>
      </w:r>
      <w:r>
        <w:rPr>
          <w:spacing w:val="-2"/>
          <w:sz w:val="24"/>
        </w:rPr>
        <w:t xml:space="preserve"> </w:t>
      </w:r>
      <w:r>
        <w:rPr>
          <w:sz w:val="24"/>
        </w:rPr>
        <w:t>made</w:t>
      </w:r>
      <w:r>
        <w:rPr>
          <w:spacing w:val="-1"/>
          <w:sz w:val="24"/>
        </w:rPr>
        <w:t xml:space="preserve"> </w:t>
      </w:r>
      <w:r>
        <w:rPr>
          <w:sz w:val="24"/>
        </w:rPr>
        <w:t>for</w:t>
      </w:r>
      <w:r>
        <w:rPr>
          <w:spacing w:val="-4"/>
          <w:sz w:val="24"/>
        </w:rPr>
        <w:t xml:space="preserve"> </w:t>
      </w:r>
      <w:r>
        <w:rPr>
          <w:sz w:val="24"/>
        </w:rPr>
        <w:t>personal</w:t>
      </w:r>
      <w:r>
        <w:rPr>
          <w:spacing w:val="-2"/>
          <w:sz w:val="24"/>
        </w:rPr>
        <w:t xml:space="preserve"> </w:t>
      </w:r>
      <w:r>
        <w:rPr>
          <w:sz w:val="24"/>
        </w:rPr>
        <w:t>use</w:t>
      </w:r>
      <w:r>
        <w:rPr>
          <w:spacing w:val="-2"/>
          <w:sz w:val="24"/>
        </w:rPr>
        <w:t xml:space="preserve"> </w:t>
      </w:r>
      <w:r>
        <w:rPr>
          <w:sz w:val="24"/>
        </w:rPr>
        <w:t>which</w:t>
      </w:r>
      <w:r>
        <w:rPr>
          <w:spacing w:val="-2"/>
          <w:sz w:val="24"/>
        </w:rPr>
        <w:t xml:space="preserve"> </w:t>
      </w:r>
      <w:r>
        <w:rPr>
          <w:sz w:val="24"/>
        </w:rPr>
        <w:t>do</w:t>
      </w:r>
      <w:r>
        <w:rPr>
          <w:spacing w:val="-2"/>
          <w:sz w:val="24"/>
        </w:rPr>
        <w:t xml:space="preserve"> </w:t>
      </w:r>
      <w:r>
        <w:rPr>
          <w:sz w:val="24"/>
        </w:rPr>
        <w:t>not</w:t>
      </w:r>
      <w:r>
        <w:rPr>
          <w:spacing w:val="-2"/>
          <w:sz w:val="24"/>
        </w:rPr>
        <w:t xml:space="preserve"> </w:t>
      </w:r>
      <w:r>
        <w:rPr>
          <w:sz w:val="24"/>
        </w:rPr>
        <w:t>have</w:t>
      </w:r>
      <w:r>
        <w:rPr>
          <w:spacing w:val="-4"/>
          <w:sz w:val="24"/>
        </w:rPr>
        <w:t xml:space="preserve"> </w:t>
      </w:r>
      <w:r>
        <w:rPr>
          <w:sz w:val="24"/>
        </w:rPr>
        <w:t>an</w:t>
      </w:r>
      <w:r>
        <w:rPr>
          <w:spacing w:val="-2"/>
          <w:sz w:val="24"/>
        </w:rPr>
        <w:t xml:space="preserve"> </w:t>
      </w:r>
      <w:r>
        <w:rPr>
          <w:sz w:val="24"/>
        </w:rPr>
        <w:t>official</w:t>
      </w:r>
      <w:r>
        <w:rPr>
          <w:spacing w:val="-2"/>
          <w:sz w:val="24"/>
        </w:rPr>
        <w:t xml:space="preserve"> </w:t>
      </w:r>
      <w:r>
        <w:rPr>
          <w:sz w:val="24"/>
        </w:rPr>
        <w:t>purpose, including</w:t>
      </w:r>
      <w:r>
        <w:rPr>
          <w:spacing w:val="-5"/>
          <w:sz w:val="24"/>
        </w:rPr>
        <w:t xml:space="preserve"> </w:t>
      </w:r>
      <w:r>
        <w:rPr>
          <w:sz w:val="24"/>
        </w:rPr>
        <w:t>notes</w:t>
      </w:r>
      <w:r>
        <w:rPr>
          <w:spacing w:val="-3"/>
          <w:sz w:val="24"/>
        </w:rPr>
        <w:t xml:space="preserve"> </w:t>
      </w:r>
      <w:r>
        <w:rPr>
          <w:sz w:val="24"/>
        </w:rPr>
        <w:t>and</w:t>
      </w:r>
      <w:r>
        <w:rPr>
          <w:spacing w:val="-3"/>
          <w:sz w:val="24"/>
        </w:rPr>
        <w:t xml:space="preserve"> </w:t>
      </w:r>
      <w:r>
        <w:rPr>
          <w:sz w:val="24"/>
        </w:rPr>
        <w:t>materials</w:t>
      </w:r>
      <w:r>
        <w:rPr>
          <w:spacing w:val="-3"/>
          <w:sz w:val="24"/>
        </w:rPr>
        <w:t xml:space="preserve"> </w:t>
      </w:r>
      <w:r>
        <w:rPr>
          <w:sz w:val="24"/>
        </w:rPr>
        <w:t>made</w:t>
      </w:r>
      <w:r>
        <w:rPr>
          <w:spacing w:val="-4"/>
          <w:sz w:val="24"/>
        </w:rPr>
        <w:t xml:space="preserve"> </w:t>
      </w:r>
      <w:r>
        <w:rPr>
          <w:sz w:val="24"/>
        </w:rPr>
        <w:t>prior</w:t>
      </w:r>
      <w:r>
        <w:rPr>
          <w:spacing w:val="-4"/>
          <w:sz w:val="24"/>
        </w:rPr>
        <w:t xml:space="preserve"> </w:t>
      </w:r>
      <w:r>
        <w:rPr>
          <w:sz w:val="24"/>
        </w:rPr>
        <w:t>to,</w:t>
      </w:r>
      <w:r>
        <w:rPr>
          <w:spacing w:val="-3"/>
          <w:sz w:val="24"/>
        </w:rPr>
        <w:t xml:space="preserve"> </w:t>
      </w:r>
      <w:r>
        <w:rPr>
          <w:sz w:val="24"/>
        </w:rPr>
        <w:t>during</w:t>
      </w:r>
      <w:r>
        <w:rPr>
          <w:spacing w:val="-6"/>
          <w:sz w:val="24"/>
        </w:rPr>
        <w:t xml:space="preserve"> </w:t>
      </w:r>
      <w:r>
        <w:rPr>
          <w:sz w:val="24"/>
        </w:rPr>
        <w:t>or</w:t>
      </w:r>
      <w:r>
        <w:rPr>
          <w:spacing w:val="-2"/>
          <w:sz w:val="24"/>
        </w:rPr>
        <w:t xml:space="preserve"> </w:t>
      </w:r>
      <w:r>
        <w:rPr>
          <w:sz w:val="24"/>
        </w:rPr>
        <w:t>after</w:t>
      </w:r>
      <w:r>
        <w:rPr>
          <w:spacing w:val="-2"/>
          <w:sz w:val="24"/>
        </w:rPr>
        <w:t xml:space="preserve"> </w:t>
      </w:r>
      <w:r>
        <w:rPr>
          <w:sz w:val="24"/>
        </w:rPr>
        <w:t>a</w:t>
      </w:r>
      <w:r>
        <w:rPr>
          <w:spacing w:val="-4"/>
          <w:sz w:val="24"/>
        </w:rPr>
        <w:t xml:space="preserve"> </w:t>
      </w:r>
      <w:r>
        <w:rPr>
          <w:sz w:val="24"/>
        </w:rPr>
        <w:t>public</w:t>
      </w:r>
      <w:r>
        <w:rPr>
          <w:spacing w:val="-4"/>
          <w:sz w:val="24"/>
        </w:rPr>
        <w:t xml:space="preserve"> </w:t>
      </w:r>
      <w:r>
        <w:rPr>
          <w:sz w:val="24"/>
        </w:rPr>
        <w:t>proceeding,</w:t>
      </w:r>
    </w:p>
    <w:p w14:paraId="0E327A51" w14:textId="77777777" w:rsidR="00E101FD" w:rsidRDefault="00D371CB">
      <w:pPr>
        <w:pStyle w:val="ListParagraph"/>
        <w:numPr>
          <w:ilvl w:val="0"/>
          <w:numId w:val="1"/>
        </w:numPr>
        <w:tabs>
          <w:tab w:val="left" w:pos="880"/>
          <w:tab w:val="left" w:pos="881"/>
        </w:tabs>
        <w:ind w:right="188"/>
        <w:rPr>
          <w:sz w:val="24"/>
        </w:rPr>
      </w:pPr>
      <w:r>
        <w:rPr>
          <w:sz w:val="24"/>
        </w:rPr>
        <w:t>Preliminary</w:t>
      </w:r>
      <w:r>
        <w:rPr>
          <w:spacing w:val="-9"/>
          <w:sz w:val="24"/>
        </w:rPr>
        <w:t xml:space="preserve"> </w:t>
      </w:r>
      <w:r>
        <w:rPr>
          <w:sz w:val="24"/>
        </w:rPr>
        <w:t>drafts,</w:t>
      </w:r>
      <w:r>
        <w:rPr>
          <w:spacing w:val="-3"/>
          <w:sz w:val="24"/>
        </w:rPr>
        <w:t xml:space="preserve"> </w:t>
      </w:r>
      <w:r>
        <w:rPr>
          <w:sz w:val="24"/>
        </w:rPr>
        <w:t>notes</w:t>
      </w:r>
      <w:r>
        <w:rPr>
          <w:spacing w:val="-2"/>
          <w:sz w:val="24"/>
        </w:rPr>
        <w:t xml:space="preserve"> </w:t>
      </w:r>
      <w:r>
        <w:rPr>
          <w:sz w:val="24"/>
        </w:rPr>
        <w:t>and</w:t>
      </w:r>
      <w:r>
        <w:rPr>
          <w:spacing w:val="-3"/>
          <w:sz w:val="24"/>
        </w:rPr>
        <w:t xml:space="preserve"> </w:t>
      </w:r>
      <w:r>
        <w:rPr>
          <w:sz w:val="24"/>
        </w:rPr>
        <w:t>memoranda</w:t>
      </w:r>
      <w:r>
        <w:rPr>
          <w:spacing w:val="-2"/>
          <w:sz w:val="24"/>
        </w:rPr>
        <w:t xml:space="preserve"> </w:t>
      </w:r>
      <w:r>
        <w:rPr>
          <w:sz w:val="24"/>
        </w:rPr>
        <w:t>and</w:t>
      </w:r>
      <w:r>
        <w:rPr>
          <w:spacing w:val="-3"/>
          <w:sz w:val="24"/>
        </w:rPr>
        <w:t xml:space="preserve"> </w:t>
      </w:r>
      <w:r>
        <w:rPr>
          <w:sz w:val="24"/>
        </w:rPr>
        <w:t>other</w:t>
      </w:r>
      <w:r>
        <w:rPr>
          <w:spacing w:val="-3"/>
          <w:sz w:val="24"/>
        </w:rPr>
        <w:t xml:space="preserve"> </w:t>
      </w:r>
      <w:r>
        <w:rPr>
          <w:sz w:val="24"/>
        </w:rPr>
        <w:t>documents</w:t>
      </w:r>
      <w:r>
        <w:rPr>
          <w:spacing w:val="-3"/>
          <w:sz w:val="24"/>
        </w:rPr>
        <w:t xml:space="preserve"> </w:t>
      </w:r>
      <w:r>
        <w:rPr>
          <w:sz w:val="24"/>
        </w:rPr>
        <w:t>not</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final</w:t>
      </w:r>
      <w:r>
        <w:rPr>
          <w:spacing w:val="-3"/>
          <w:sz w:val="24"/>
        </w:rPr>
        <w:t xml:space="preserve"> </w:t>
      </w:r>
      <w:r>
        <w:rPr>
          <w:sz w:val="24"/>
        </w:rPr>
        <w:t>form</w:t>
      </w:r>
      <w:r>
        <w:rPr>
          <w:spacing w:val="-3"/>
          <w:sz w:val="24"/>
        </w:rPr>
        <w:t xml:space="preserve"> </w:t>
      </w:r>
      <w:r>
        <w:rPr>
          <w:sz w:val="24"/>
        </w:rPr>
        <w:t>and not disclosed, circulated or available to a quorum of a public body,</w:t>
      </w:r>
    </w:p>
    <w:p w14:paraId="418B32DE" w14:textId="77777777" w:rsidR="00E101FD" w:rsidRDefault="00D371CB">
      <w:pPr>
        <w:pStyle w:val="ListParagraph"/>
        <w:numPr>
          <w:ilvl w:val="0"/>
          <w:numId w:val="1"/>
        </w:numPr>
        <w:tabs>
          <w:tab w:val="left" w:pos="880"/>
          <w:tab w:val="left" w:pos="881"/>
        </w:tabs>
        <w:ind w:right="713"/>
        <w:rPr>
          <w:sz w:val="24"/>
        </w:rPr>
      </w:pPr>
      <w:r>
        <w:rPr>
          <w:sz w:val="24"/>
        </w:rPr>
        <w:lastRenderedPageBreak/>
        <w:t xml:space="preserve">Some law enforcement files </w:t>
      </w:r>
      <w:r>
        <w:rPr>
          <w:b/>
          <w:sz w:val="24"/>
        </w:rPr>
        <w:t>(our office will confer with legal counsel before authorizing</w:t>
      </w:r>
      <w:r>
        <w:rPr>
          <w:b/>
          <w:spacing w:val="-4"/>
          <w:sz w:val="24"/>
        </w:rPr>
        <w:t xml:space="preserve"> </w:t>
      </w:r>
      <w:r>
        <w:rPr>
          <w:b/>
          <w:sz w:val="24"/>
        </w:rPr>
        <w:t>the</w:t>
      </w:r>
      <w:r>
        <w:rPr>
          <w:b/>
          <w:spacing w:val="-4"/>
          <w:sz w:val="24"/>
        </w:rPr>
        <w:t xml:space="preserve"> </w:t>
      </w:r>
      <w:r>
        <w:rPr>
          <w:b/>
          <w:sz w:val="24"/>
        </w:rPr>
        <w:t>release</w:t>
      </w:r>
      <w:r>
        <w:rPr>
          <w:b/>
          <w:spacing w:val="-4"/>
          <w:sz w:val="24"/>
        </w:rPr>
        <w:t xml:space="preserve"> </w:t>
      </w:r>
      <w:r>
        <w:rPr>
          <w:b/>
          <w:sz w:val="24"/>
        </w:rPr>
        <w:t>of</w:t>
      </w:r>
      <w:r>
        <w:rPr>
          <w:b/>
          <w:spacing w:val="-4"/>
          <w:sz w:val="24"/>
        </w:rPr>
        <w:t xml:space="preserve"> </w:t>
      </w:r>
      <w:r>
        <w:rPr>
          <w:b/>
          <w:sz w:val="24"/>
        </w:rPr>
        <w:t>any</w:t>
      </w:r>
      <w:r>
        <w:rPr>
          <w:b/>
          <w:spacing w:val="-4"/>
          <w:sz w:val="24"/>
        </w:rPr>
        <w:t xml:space="preserve"> </w:t>
      </w:r>
      <w:r>
        <w:rPr>
          <w:b/>
          <w:sz w:val="24"/>
        </w:rPr>
        <w:t>documents</w:t>
      </w:r>
      <w:r>
        <w:rPr>
          <w:b/>
          <w:spacing w:val="-4"/>
          <w:sz w:val="24"/>
        </w:rPr>
        <w:t xml:space="preserve"> </w:t>
      </w:r>
      <w:r>
        <w:rPr>
          <w:b/>
          <w:sz w:val="24"/>
        </w:rPr>
        <w:t>regarding</w:t>
      </w:r>
      <w:r>
        <w:rPr>
          <w:b/>
          <w:spacing w:val="-4"/>
          <w:sz w:val="24"/>
        </w:rPr>
        <w:t xml:space="preserve"> </w:t>
      </w:r>
      <w:r>
        <w:rPr>
          <w:b/>
          <w:sz w:val="24"/>
        </w:rPr>
        <w:t>law</w:t>
      </w:r>
      <w:r>
        <w:rPr>
          <w:b/>
          <w:spacing w:val="-4"/>
          <w:sz w:val="24"/>
        </w:rPr>
        <w:t xml:space="preserve"> </w:t>
      </w:r>
      <w:r>
        <w:rPr>
          <w:b/>
          <w:sz w:val="24"/>
        </w:rPr>
        <w:t>enforcement</w:t>
      </w:r>
      <w:r>
        <w:rPr>
          <w:b/>
          <w:spacing w:val="-5"/>
          <w:sz w:val="24"/>
        </w:rPr>
        <w:t xml:space="preserve"> </w:t>
      </w:r>
      <w:r>
        <w:rPr>
          <w:b/>
          <w:sz w:val="24"/>
        </w:rPr>
        <w:t>files)</w:t>
      </w:r>
      <w:r>
        <w:rPr>
          <w:sz w:val="24"/>
        </w:rPr>
        <w:t>,</w:t>
      </w:r>
      <w:r>
        <w:rPr>
          <w:spacing w:val="-4"/>
          <w:sz w:val="24"/>
        </w:rPr>
        <w:t xml:space="preserve"> </w:t>
      </w:r>
      <w:r>
        <w:rPr>
          <w:sz w:val="24"/>
        </w:rPr>
        <w:t>and</w:t>
      </w:r>
    </w:p>
    <w:p w14:paraId="142B4664" w14:textId="77777777" w:rsidR="00E101FD" w:rsidRDefault="00D371CB">
      <w:pPr>
        <w:pStyle w:val="ListParagraph"/>
        <w:numPr>
          <w:ilvl w:val="0"/>
          <w:numId w:val="1"/>
        </w:numPr>
        <w:tabs>
          <w:tab w:val="left" w:pos="880"/>
          <w:tab w:val="left" w:pos="881"/>
        </w:tabs>
        <w:ind w:hanging="361"/>
        <w:rPr>
          <w:sz w:val="24"/>
        </w:rPr>
      </w:pPr>
      <w:r>
        <w:rPr>
          <w:sz w:val="24"/>
        </w:rPr>
        <w:t>Written</w:t>
      </w:r>
      <w:r>
        <w:rPr>
          <w:spacing w:val="-2"/>
          <w:sz w:val="24"/>
        </w:rPr>
        <w:t xml:space="preserve"> </w:t>
      </w:r>
      <w:r>
        <w:rPr>
          <w:sz w:val="24"/>
        </w:rPr>
        <w:t>legal</w:t>
      </w:r>
      <w:r>
        <w:rPr>
          <w:spacing w:val="-2"/>
          <w:sz w:val="24"/>
        </w:rPr>
        <w:t xml:space="preserve"> advice.</w:t>
      </w:r>
    </w:p>
    <w:sectPr w:rsidR="00E101FD">
      <w:footerReference w:type="default" r:id="rId9"/>
      <w:pgSz w:w="12240" w:h="15840"/>
      <w:pgMar w:top="1360" w:right="13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5162" w14:textId="77777777" w:rsidR="0098166D" w:rsidRDefault="0098166D" w:rsidP="0098166D">
      <w:r>
        <w:separator/>
      </w:r>
    </w:p>
  </w:endnote>
  <w:endnote w:type="continuationSeparator" w:id="0">
    <w:p w14:paraId="4F898D60" w14:textId="77777777" w:rsidR="0098166D" w:rsidRDefault="0098166D" w:rsidP="0098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CF86" w14:textId="11F1E07A" w:rsidR="0098166D" w:rsidRDefault="0098166D">
    <w:pPr>
      <w:pStyle w:val="Footer"/>
    </w:pPr>
    <w:r>
      <w:tab/>
    </w:r>
    <w:r>
      <w:tab/>
      <w:t>Adopted 12/5/2022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9DD4" w14:textId="77777777" w:rsidR="0098166D" w:rsidRDefault="0098166D" w:rsidP="0098166D">
      <w:r>
        <w:separator/>
      </w:r>
    </w:p>
  </w:footnote>
  <w:footnote w:type="continuationSeparator" w:id="0">
    <w:p w14:paraId="14B26958" w14:textId="77777777" w:rsidR="0098166D" w:rsidRDefault="0098166D" w:rsidP="00981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32E68"/>
    <w:multiLevelType w:val="hybridMultilevel"/>
    <w:tmpl w:val="3208DF70"/>
    <w:lvl w:ilvl="0" w:tplc="8A767A20">
      <w:numFmt w:val="bullet"/>
      <w:lvlText w:val="•"/>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9D6A5DC4">
      <w:numFmt w:val="bullet"/>
      <w:lvlText w:val="•"/>
      <w:lvlJc w:val="left"/>
      <w:pPr>
        <w:ind w:left="1756" w:hanging="360"/>
      </w:pPr>
      <w:rPr>
        <w:rFonts w:hint="default"/>
        <w:lang w:val="en-US" w:eastAsia="en-US" w:bidi="ar-SA"/>
      </w:rPr>
    </w:lvl>
    <w:lvl w:ilvl="2" w:tplc="C1C8957C">
      <w:numFmt w:val="bullet"/>
      <w:lvlText w:val="•"/>
      <w:lvlJc w:val="left"/>
      <w:pPr>
        <w:ind w:left="2632" w:hanging="360"/>
      </w:pPr>
      <w:rPr>
        <w:rFonts w:hint="default"/>
        <w:lang w:val="en-US" w:eastAsia="en-US" w:bidi="ar-SA"/>
      </w:rPr>
    </w:lvl>
    <w:lvl w:ilvl="3" w:tplc="4A9480FE">
      <w:numFmt w:val="bullet"/>
      <w:lvlText w:val="•"/>
      <w:lvlJc w:val="left"/>
      <w:pPr>
        <w:ind w:left="3508" w:hanging="360"/>
      </w:pPr>
      <w:rPr>
        <w:rFonts w:hint="default"/>
        <w:lang w:val="en-US" w:eastAsia="en-US" w:bidi="ar-SA"/>
      </w:rPr>
    </w:lvl>
    <w:lvl w:ilvl="4" w:tplc="2A4AA4AA">
      <w:numFmt w:val="bullet"/>
      <w:lvlText w:val="•"/>
      <w:lvlJc w:val="left"/>
      <w:pPr>
        <w:ind w:left="4384" w:hanging="360"/>
      </w:pPr>
      <w:rPr>
        <w:rFonts w:hint="default"/>
        <w:lang w:val="en-US" w:eastAsia="en-US" w:bidi="ar-SA"/>
      </w:rPr>
    </w:lvl>
    <w:lvl w:ilvl="5" w:tplc="A372C1D8">
      <w:numFmt w:val="bullet"/>
      <w:lvlText w:val="•"/>
      <w:lvlJc w:val="left"/>
      <w:pPr>
        <w:ind w:left="5260" w:hanging="360"/>
      </w:pPr>
      <w:rPr>
        <w:rFonts w:hint="default"/>
        <w:lang w:val="en-US" w:eastAsia="en-US" w:bidi="ar-SA"/>
      </w:rPr>
    </w:lvl>
    <w:lvl w:ilvl="6" w:tplc="12465232">
      <w:numFmt w:val="bullet"/>
      <w:lvlText w:val="•"/>
      <w:lvlJc w:val="left"/>
      <w:pPr>
        <w:ind w:left="6136" w:hanging="360"/>
      </w:pPr>
      <w:rPr>
        <w:rFonts w:hint="default"/>
        <w:lang w:val="en-US" w:eastAsia="en-US" w:bidi="ar-SA"/>
      </w:rPr>
    </w:lvl>
    <w:lvl w:ilvl="7" w:tplc="D6B67C9E">
      <w:numFmt w:val="bullet"/>
      <w:lvlText w:val="•"/>
      <w:lvlJc w:val="left"/>
      <w:pPr>
        <w:ind w:left="7012" w:hanging="360"/>
      </w:pPr>
      <w:rPr>
        <w:rFonts w:hint="default"/>
        <w:lang w:val="en-US" w:eastAsia="en-US" w:bidi="ar-SA"/>
      </w:rPr>
    </w:lvl>
    <w:lvl w:ilvl="8" w:tplc="4F7CA22E">
      <w:numFmt w:val="bullet"/>
      <w:lvlText w:val="•"/>
      <w:lvlJc w:val="left"/>
      <w:pPr>
        <w:ind w:left="7888" w:hanging="360"/>
      </w:pPr>
      <w:rPr>
        <w:rFonts w:hint="default"/>
        <w:lang w:val="en-US" w:eastAsia="en-US" w:bidi="ar-SA"/>
      </w:rPr>
    </w:lvl>
  </w:abstractNum>
  <w:num w:numId="1" w16cid:durableId="21485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FD"/>
    <w:rsid w:val="0002023A"/>
    <w:rsid w:val="0008757A"/>
    <w:rsid w:val="00163646"/>
    <w:rsid w:val="001B0996"/>
    <w:rsid w:val="002F27D0"/>
    <w:rsid w:val="003121C9"/>
    <w:rsid w:val="00546788"/>
    <w:rsid w:val="00572273"/>
    <w:rsid w:val="007C10F0"/>
    <w:rsid w:val="00894E4E"/>
    <w:rsid w:val="0098166D"/>
    <w:rsid w:val="00B71349"/>
    <w:rsid w:val="00C618A0"/>
    <w:rsid w:val="00CD3207"/>
    <w:rsid w:val="00D371CB"/>
    <w:rsid w:val="00D60C63"/>
    <w:rsid w:val="00DD6DBC"/>
    <w:rsid w:val="00E101FD"/>
    <w:rsid w:val="00E66BFE"/>
    <w:rsid w:val="00EF2770"/>
    <w:rsid w:val="00F43D29"/>
    <w:rsid w:val="00F9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885D"/>
  <w15:docId w15:val="{62C68EE8-871A-418F-80BD-E707FC98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8"/>
      <w:ind w:left="1065" w:right="1009"/>
      <w:jc w:val="center"/>
    </w:pPr>
    <w:rPr>
      <w:b/>
      <w:bCs/>
      <w:sz w:val="36"/>
      <w:szCs w:val="36"/>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71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166D"/>
    <w:pPr>
      <w:tabs>
        <w:tab w:val="center" w:pos="4680"/>
        <w:tab w:val="right" w:pos="9360"/>
      </w:tabs>
    </w:pPr>
  </w:style>
  <w:style w:type="character" w:customStyle="1" w:styleId="HeaderChar">
    <w:name w:val="Header Char"/>
    <w:basedOn w:val="DefaultParagraphFont"/>
    <w:link w:val="Header"/>
    <w:uiPriority w:val="99"/>
    <w:rsid w:val="0098166D"/>
    <w:rPr>
      <w:rFonts w:ascii="Times New Roman" w:eastAsia="Times New Roman" w:hAnsi="Times New Roman" w:cs="Times New Roman"/>
    </w:rPr>
  </w:style>
  <w:style w:type="paragraph" w:styleId="Footer">
    <w:name w:val="footer"/>
    <w:basedOn w:val="Normal"/>
    <w:link w:val="FooterChar"/>
    <w:uiPriority w:val="99"/>
    <w:unhideWhenUsed/>
    <w:rsid w:val="0098166D"/>
    <w:pPr>
      <w:tabs>
        <w:tab w:val="center" w:pos="4680"/>
        <w:tab w:val="right" w:pos="9360"/>
      </w:tabs>
    </w:pPr>
  </w:style>
  <w:style w:type="character" w:customStyle="1" w:styleId="FooterChar">
    <w:name w:val="Footer Char"/>
    <w:basedOn w:val="DefaultParagraphFont"/>
    <w:link w:val="Footer"/>
    <w:uiPriority w:val="99"/>
    <w:rsid w:val="009816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court.state.nh.us/rsa/html/NHTOC/NHTOC-VI-91-A.htm" TargetMode="External"/><Relationship Id="rId3" Type="http://schemas.openxmlformats.org/officeDocument/2006/relationships/settings" Target="settings.xml"/><Relationship Id="rId7" Type="http://schemas.openxmlformats.org/officeDocument/2006/relationships/hyperlink" Target="http://www.gencourt.state.nh.us/rsa/html/NHTOC/NHTOC-VI-91-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91A Right To Know Request Information</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91A Right To Know Request Information</dc:title>
  <dc:creator>Town of Candia NH</dc:creator>
  <cp:lastModifiedBy>Kathleen T Felch Town Administrator</cp:lastModifiedBy>
  <cp:revision>2</cp:revision>
  <cp:lastPrinted>2022-12-08T13:09:00Z</cp:lastPrinted>
  <dcterms:created xsi:type="dcterms:W3CDTF">2024-03-18T16:35:00Z</dcterms:created>
  <dcterms:modified xsi:type="dcterms:W3CDTF">2024-03-18T16:35:00Z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2016</vt:lpwstr>
  </property>
  <property fmtid="{D5CDD505-2E9C-101B-9397-08002B2CF9AE}" pid="4" name="LastSaved">
    <vt:filetime>2022-11-17T00:00:00Z</vt:filetime>
  </property>
  <property fmtid="{D5CDD505-2E9C-101B-9397-08002B2CF9AE}" pid="5" name="Producer">
    <vt:lpwstr>Microsoft® Word 2016</vt:lpwstr>
  </property>
</Properties>
</file>